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539" w:rsidRDefault="007F6539">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7F6539" w:rsidRDefault="007F6539">
      <w:pPr>
        <w:pStyle w:val="ConsPlusNormal"/>
        <w:jc w:val="both"/>
        <w:outlineLvl w:val="0"/>
      </w:pPr>
    </w:p>
    <w:p w:rsidR="007F6539" w:rsidRDefault="007F6539">
      <w:pPr>
        <w:pStyle w:val="ConsPlusTitle"/>
        <w:jc w:val="center"/>
        <w:outlineLvl w:val="0"/>
      </w:pPr>
      <w:r>
        <w:t>ГУБЕРНАТОР КАЛУЖСКОЙ ОБЛАСТИ</w:t>
      </w:r>
    </w:p>
    <w:p w:rsidR="007F6539" w:rsidRDefault="007F6539">
      <w:pPr>
        <w:pStyle w:val="ConsPlusTitle"/>
        <w:jc w:val="both"/>
      </w:pPr>
    </w:p>
    <w:p w:rsidR="007F6539" w:rsidRDefault="007F6539">
      <w:pPr>
        <w:pStyle w:val="ConsPlusTitle"/>
        <w:jc w:val="center"/>
      </w:pPr>
      <w:r>
        <w:t>РАСПОРЯЖЕНИЕ</w:t>
      </w:r>
    </w:p>
    <w:p w:rsidR="007F6539" w:rsidRDefault="007F6539">
      <w:pPr>
        <w:pStyle w:val="ConsPlusTitle"/>
        <w:jc w:val="center"/>
      </w:pPr>
      <w:r>
        <w:t>от 4 февраля 2022 г. N 14-р</w:t>
      </w:r>
    </w:p>
    <w:p w:rsidR="007F6539" w:rsidRDefault="007F6539">
      <w:pPr>
        <w:pStyle w:val="ConsPlusTitle"/>
        <w:jc w:val="both"/>
      </w:pPr>
    </w:p>
    <w:p w:rsidR="007F6539" w:rsidRDefault="007F6539">
      <w:pPr>
        <w:pStyle w:val="ConsPlusTitle"/>
        <w:jc w:val="center"/>
      </w:pPr>
      <w:r>
        <w:t>ОБ УТВЕРЖДЕНИИ ИНВЕСТИЦИОННОЙ ДЕКЛАРАЦИИ КАЛУЖСКОЙ ОБЛАСТИ</w:t>
      </w:r>
    </w:p>
    <w:p w:rsidR="007F6539" w:rsidRDefault="007F65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6539">
        <w:tc>
          <w:tcPr>
            <w:tcW w:w="60" w:type="dxa"/>
            <w:tcBorders>
              <w:top w:val="nil"/>
              <w:left w:val="nil"/>
              <w:bottom w:val="nil"/>
              <w:right w:val="nil"/>
            </w:tcBorders>
            <w:shd w:val="clear" w:color="auto" w:fill="CED3F1"/>
            <w:tcMar>
              <w:top w:w="0" w:type="dxa"/>
              <w:left w:w="0" w:type="dxa"/>
              <w:bottom w:w="0" w:type="dxa"/>
              <w:right w:w="0" w:type="dxa"/>
            </w:tcMar>
          </w:tcPr>
          <w:p w:rsidR="007F6539" w:rsidRDefault="007F65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6539" w:rsidRDefault="007F65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6539" w:rsidRDefault="007F6539">
            <w:pPr>
              <w:pStyle w:val="ConsPlusNormal"/>
              <w:jc w:val="center"/>
            </w:pPr>
            <w:r>
              <w:rPr>
                <w:color w:val="392C69"/>
              </w:rPr>
              <w:t>Список изменяющих документов</w:t>
            </w:r>
          </w:p>
          <w:p w:rsidR="007F6539" w:rsidRDefault="007F6539">
            <w:pPr>
              <w:pStyle w:val="ConsPlusNormal"/>
              <w:jc w:val="center"/>
            </w:pPr>
            <w:r>
              <w:rPr>
                <w:color w:val="392C69"/>
              </w:rPr>
              <w:t xml:space="preserve">(в ред. </w:t>
            </w:r>
            <w:hyperlink r:id="rId5">
              <w:r>
                <w:rPr>
                  <w:color w:val="0000FF"/>
                </w:rPr>
                <w:t>Распоряжения</w:t>
              </w:r>
            </w:hyperlink>
            <w:r>
              <w:rPr>
                <w:color w:val="392C69"/>
              </w:rPr>
              <w:t xml:space="preserve"> Губернатора Калужской области</w:t>
            </w:r>
          </w:p>
          <w:p w:rsidR="007F6539" w:rsidRDefault="007F6539">
            <w:pPr>
              <w:pStyle w:val="ConsPlusNormal"/>
              <w:jc w:val="center"/>
            </w:pPr>
            <w:r>
              <w:rPr>
                <w:color w:val="392C69"/>
              </w:rPr>
              <w:t>от 21.03.2023 N 25-р)</w:t>
            </w:r>
          </w:p>
        </w:tc>
        <w:tc>
          <w:tcPr>
            <w:tcW w:w="113" w:type="dxa"/>
            <w:tcBorders>
              <w:top w:val="nil"/>
              <w:left w:val="nil"/>
              <w:bottom w:val="nil"/>
              <w:right w:val="nil"/>
            </w:tcBorders>
            <w:shd w:val="clear" w:color="auto" w:fill="F4F3F8"/>
            <w:tcMar>
              <w:top w:w="0" w:type="dxa"/>
              <w:left w:w="0" w:type="dxa"/>
              <w:bottom w:w="0" w:type="dxa"/>
              <w:right w:w="0" w:type="dxa"/>
            </w:tcMar>
          </w:tcPr>
          <w:p w:rsidR="007F6539" w:rsidRDefault="007F6539">
            <w:pPr>
              <w:pStyle w:val="ConsPlusNormal"/>
            </w:pPr>
          </w:p>
        </w:tc>
      </w:tr>
    </w:tbl>
    <w:p w:rsidR="007F6539" w:rsidRDefault="007F6539">
      <w:pPr>
        <w:pStyle w:val="ConsPlusNormal"/>
        <w:jc w:val="both"/>
      </w:pPr>
    </w:p>
    <w:p w:rsidR="007F6539" w:rsidRDefault="007F6539">
      <w:pPr>
        <w:pStyle w:val="ConsPlusNormal"/>
        <w:ind w:firstLine="540"/>
        <w:jc w:val="both"/>
      </w:pPr>
      <w:r>
        <w:t xml:space="preserve">В соответствии с </w:t>
      </w:r>
      <w:hyperlink r:id="rId6">
        <w:r>
          <w:rPr>
            <w:color w:val="0000FF"/>
          </w:rPr>
          <w:t>Законом</w:t>
        </w:r>
      </w:hyperlink>
      <w:r>
        <w:t xml:space="preserve"> Калужской области "О нормативных правовых актах органов государственной власти Калужской области":</w:t>
      </w:r>
    </w:p>
    <w:p w:rsidR="007F6539" w:rsidRDefault="007F6539">
      <w:pPr>
        <w:pStyle w:val="ConsPlusNormal"/>
        <w:jc w:val="both"/>
      </w:pPr>
    </w:p>
    <w:p w:rsidR="007F6539" w:rsidRDefault="007F6539">
      <w:pPr>
        <w:pStyle w:val="ConsPlusNormal"/>
        <w:ind w:firstLine="540"/>
        <w:jc w:val="both"/>
      </w:pPr>
      <w:r>
        <w:t xml:space="preserve">1. Утвердить </w:t>
      </w:r>
      <w:hyperlink w:anchor="P33">
        <w:r>
          <w:rPr>
            <w:color w:val="0000FF"/>
          </w:rPr>
          <w:t>инвестиционную декларацию</w:t>
        </w:r>
      </w:hyperlink>
      <w:r>
        <w:t xml:space="preserve"> Калужской области (прилагается).</w:t>
      </w:r>
    </w:p>
    <w:p w:rsidR="007F6539" w:rsidRDefault="007F6539">
      <w:pPr>
        <w:pStyle w:val="ConsPlusNormal"/>
        <w:spacing w:before="220"/>
        <w:ind w:firstLine="540"/>
        <w:jc w:val="both"/>
      </w:pPr>
      <w:r>
        <w:t>2. Признать утратившими силу:</w:t>
      </w:r>
    </w:p>
    <w:p w:rsidR="007F6539" w:rsidRDefault="007F6539">
      <w:pPr>
        <w:pStyle w:val="ConsPlusNormal"/>
        <w:spacing w:before="220"/>
        <w:ind w:firstLine="540"/>
        <w:jc w:val="both"/>
      </w:pPr>
      <w:r>
        <w:t xml:space="preserve">2.1. </w:t>
      </w:r>
      <w:hyperlink r:id="rId7">
        <w:r>
          <w:rPr>
            <w:color w:val="0000FF"/>
          </w:rPr>
          <w:t>Распоряжение</w:t>
        </w:r>
      </w:hyperlink>
      <w:r>
        <w:t xml:space="preserve"> Губернатора Калужской области от 29.08.2012 N 83-р "Об одобрении инвестиционной декларации Калужской области".</w:t>
      </w:r>
    </w:p>
    <w:p w:rsidR="007F6539" w:rsidRDefault="007F6539">
      <w:pPr>
        <w:pStyle w:val="ConsPlusNormal"/>
        <w:spacing w:before="220"/>
        <w:ind w:firstLine="540"/>
        <w:jc w:val="both"/>
      </w:pPr>
      <w:r>
        <w:t xml:space="preserve">2.2. </w:t>
      </w:r>
      <w:hyperlink r:id="rId8">
        <w:r>
          <w:rPr>
            <w:color w:val="0000FF"/>
          </w:rPr>
          <w:t>Распоряжение</w:t>
        </w:r>
      </w:hyperlink>
      <w:r>
        <w:t xml:space="preserve"> Губернатора Калужской области от 20.11.2012 N 126-р "О внесении изменений в распоряжение Губернатора Калужской области от 29.08.2012 N 83-р "Об одобрении инвестиционной декларации Калужской области".</w:t>
      </w:r>
    </w:p>
    <w:p w:rsidR="007F6539" w:rsidRDefault="007F6539">
      <w:pPr>
        <w:pStyle w:val="ConsPlusNormal"/>
        <w:spacing w:before="220"/>
        <w:ind w:firstLine="540"/>
        <w:jc w:val="both"/>
      </w:pPr>
      <w:r>
        <w:t>3. Контроль за выполнением настоящего Распоряжения возложить на заместителя Губернатора Калужской области Попова В.И.</w:t>
      </w:r>
    </w:p>
    <w:p w:rsidR="007F6539" w:rsidRDefault="007F6539">
      <w:pPr>
        <w:pStyle w:val="ConsPlusNormal"/>
        <w:jc w:val="both"/>
      </w:pPr>
      <w:r>
        <w:t xml:space="preserve">(п. 3 введен </w:t>
      </w:r>
      <w:hyperlink r:id="rId9">
        <w:r>
          <w:rPr>
            <w:color w:val="0000FF"/>
          </w:rPr>
          <w:t>Распоряжением</w:t>
        </w:r>
      </w:hyperlink>
      <w:r>
        <w:t xml:space="preserve"> Губернатора Калужской области от 21.03.2023 N 25-р)</w:t>
      </w:r>
    </w:p>
    <w:p w:rsidR="007F6539" w:rsidRDefault="007F2662">
      <w:pPr>
        <w:pStyle w:val="ConsPlusNormal"/>
        <w:spacing w:before="220"/>
        <w:ind w:firstLine="540"/>
        <w:jc w:val="both"/>
      </w:pPr>
      <w:hyperlink r:id="rId10">
        <w:r w:rsidR="007F6539">
          <w:rPr>
            <w:color w:val="0000FF"/>
          </w:rPr>
          <w:t>4</w:t>
        </w:r>
      </w:hyperlink>
      <w:r w:rsidR="007F6539">
        <w:t>. Настоящее Распоряжение вступает в силу со дня его официального опубликования.</w:t>
      </w:r>
    </w:p>
    <w:p w:rsidR="007F6539" w:rsidRDefault="007F6539">
      <w:pPr>
        <w:pStyle w:val="ConsPlusNormal"/>
        <w:jc w:val="both"/>
      </w:pPr>
    </w:p>
    <w:p w:rsidR="007F6539" w:rsidRDefault="007F6539">
      <w:pPr>
        <w:pStyle w:val="ConsPlusNormal"/>
        <w:jc w:val="right"/>
      </w:pPr>
      <w:r>
        <w:t>Губернатор Калужской области</w:t>
      </w:r>
    </w:p>
    <w:p w:rsidR="007F6539" w:rsidRDefault="007F6539">
      <w:pPr>
        <w:pStyle w:val="ConsPlusNormal"/>
        <w:jc w:val="right"/>
      </w:pPr>
      <w:proofErr w:type="spellStart"/>
      <w:r>
        <w:t>В.В.Шапша</w:t>
      </w:r>
      <w:proofErr w:type="spellEnd"/>
    </w:p>
    <w:p w:rsidR="007F6539" w:rsidRDefault="007F6539">
      <w:pPr>
        <w:pStyle w:val="ConsPlusNormal"/>
        <w:jc w:val="both"/>
      </w:pPr>
    </w:p>
    <w:p w:rsidR="007F6539" w:rsidRDefault="007F6539">
      <w:pPr>
        <w:pStyle w:val="ConsPlusNormal"/>
        <w:jc w:val="both"/>
      </w:pPr>
    </w:p>
    <w:p w:rsidR="007F6539" w:rsidRDefault="007F6539">
      <w:pPr>
        <w:pStyle w:val="ConsPlusNormal"/>
        <w:jc w:val="both"/>
      </w:pPr>
    </w:p>
    <w:p w:rsidR="007F6539" w:rsidRDefault="007F6539">
      <w:pPr>
        <w:pStyle w:val="ConsPlusNormal"/>
        <w:jc w:val="both"/>
      </w:pPr>
    </w:p>
    <w:p w:rsidR="007F6539" w:rsidRDefault="007F6539">
      <w:pPr>
        <w:pStyle w:val="ConsPlusNormal"/>
        <w:jc w:val="both"/>
      </w:pPr>
    </w:p>
    <w:p w:rsidR="007F6539" w:rsidRDefault="007F6539">
      <w:pPr>
        <w:pStyle w:val="ConsPlusNormal"/>
        <w:jc w:val="right"/>
        <w:outlineLvl w:val="0"/>
      </w:pPr>
      <w:r>
        <w:t>Утверждена</w:t>
      </w:r>
    </w:p>
    <w:p w:rsidR="007F6539" w:rsidRDefault="007F6539">
      <w:pPr>
        <w:pStyle w:val="ConsPlusNormal"/>
        <w:jc w:val="right"/>
      </w:pPr>
      <w:r>
        <w:t>Распоряжением</w:t>
      </w:r>
    </w:p>
    <w:p w:rsidR="007F6539" w:rsidRDefault="007F6539">
      <w:pPr>
        <w:pStyle w:val="ConsPlusNormal"/>
        <w:jc w:val="right"/>
      </w:pPr>
      <w:r>
        <w:t>Губернатора Калужской области</w:t>
      </w:r>
    </w:p>
    <w:p w:rsidR="007F6539" w:rsidRDefault="007F6539">
      <w:pPr>
        <w:pStyle w:val="ConsPlusNormal"/>
        <w:jc w:val="right"/>
      </w:pPr>
      <w:r>
        <w:t>от 4 февраля 2022 г. N 14-р</w:t>
      </w:r>
    </w:p>
    <w:p w:rsidR="007F6539" w:rsidRDefault="007F6539">
      <w:pPr>
        <w:pStyle w:val="ConsPlusNormal"/>
        <w:jc w:val="both"/>
      </w:pPr>
    </w:p>
    <w:p w:rsidR="007F6539" w:rsidRDefault="007F6539">
      <w:pPr>
        <w:pStyle w:val="ConsPlusTitle"/>
        <w:jc w:val="center"/>
      </w:pPr>
      <w:bookmarkStart w:id="0" w:name="P33"/>
      <w:bookmarkEnd w:id="0"/>
      <w:r>
        <w:t>ИНВЕСТИЦИОННАЯ ДЕКЛАРАЦИЯ КАЛУЖСКОЙ ОБЛАСТИ</w:t>
      </w:r>
    </w:p>
    <w:p w:rsidR="007F6539" w:rsidRDefault="007F65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6539">
        <w:tc>
          <w:tcPr>
            <w:tcW w:w="60" w:type="dxa"/>
            <w:tcBorders>
              <w:top w:val="nil"/>
              <w:left w:val="nil"/>
              <w:bottom w:val="nil"/>
              <w:right w:val="nil"/>
            </w:tcBorders>
            <w:shd w:val="clear" w:color="auto" w:fill="CED3F1"/>
            <w:tcMar>
              <w:top w:w="0" w:type="dxa"/>
              <w:left w:w="0" w:type="dxa"/>
              <w:bottom w:w="0" w:type="dxa"/>
              <w:right w:w="0" w:type="dxa"/>
            </w:tcMar>
          </w:tcPr>
          <w:p w:rsidR="007F6539" w:rsidRDefault="007F65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6539" w:rsidRDefault="007F65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6539" w:rsidRDefault="007F6539">
            <w:pPr>
              <w:pStyle w:val="ConsPlusNormal"/>
              <w:jc w:val="center"/>
            </w:pPr>
            <w:r>
              <w:rPr>
                <w:color w:val="392C69"/>
              </w:rPr>
              <w:t>Список изменяющих документов</w:t>
            </w:r>
          </w:p>
          <w:p w:rsidR="007F6539" w:rsidRDefault="007F6539">
            <w:pPr>
              <w:pStyle w:val="ConsPlusNormal"/>
              <w:jc w:val="center"/>
            </w:pPr>
            <w:r>
              <w:rPr>
                <w:color w:val="392C69"/>
              </w:rPr>
              <w:t xml:space="preserve">(в ред. </w:t>
            </w:r>
            <w:hyperlink r:id="rId11">
              <w:r>
                <w:rPr>
                  <w:color w:val="0000FF"/>
                </w:rPr>
                <w:t>Распоряжения</w:t>
              </w:r>
            </w:hyperlink>
            <w:r>
              <w:rPr>
                <w:color w:val="392C69"/>
              </w:rPr>
              <w:t xml:space="preserve"> Губернатора Калужской области</w:t>
            </w:r>
          </w:p>
          <w:p w:rsidR="007F6539" w:rsidRDefault="007F6539">
            <w:pPr>
              <w:pStyle w:val="ConsPlusNormal"/>
              <w:jc w:val="center"/>
            </w:pPr>
            <w:r>
              <w:rPr>
                <w:color w:val="392C69"/>
              </w:rPr>
              <w:t>от 21.03.2023 N 25-р)</w:t>
            </w:r>
          </w:p>
        </w:tc>
        <w:tc>
          <w:tcPr>
            <w:tcW w:w="113" w:type="dxa"/>
            <w:tcBorders>
              <w:top w:val="nil"/>
              <w:left w:val="nil"/>
              <w:bottom w:val="nil"/>
              <w:right w:val="nil"/>
            </w:tcBorders>
            <w:shd w:val="clear" w:color="auto" w:fill="F4F3F8"/>
            <w:tcMar>
              <w:top w:w="0" w:type="dxa"/>
              <w:left w:w="0" w:type="dxa"/>
              <w:bottom w:w="0" w:type="dxa"/>
              <w:right w:w="0" w:type="dxa"/>
            </w:tcMar>
          </w:tcPr>
          <w:p w:rsidR="007F6539" w:rsidRDefault="007F6539">
            <w:pPr>
              <w:pStyle w:val="ConsPlusNormal"/>
            </w:pPr>
          </w:p>
        </w:tc>
      </w:tr>
    </w:tbl>
    <w:p w:rsidR="007F6539" w:rsidRDefault="007F6539">
      <w:pPr>
        <w:pStyle w:val="ConsPlusNormal"/>
        <w:jc w:val="both"/>
      </w:pPr>
    </w:p>
    <w:p w:rsidR="007F6539" w:rsidRDefault="007F6539">
      <w:pPr>
        <w:pStyle w:val="ConsPlusTitle"/>
        <w:jc w:val="center"/>
        <w:outlineLvl w:val="1"/>
      </w:pPr>
      <w:r>
        <w:t>I. Общее описание целей инвестиционного развития Калужской</w:t>
      </w:r>
    </w:p>
    <w:p w:rsidR="007F6539" w:rsidRDefault="007F6539">
      <w:pPr>
        <w:pStyle w:val="ConsPlusTitle"/>
        <w:jc w:val="center"/>
      </w:pPr>
      <w:r>
        <w:lastRenderedPageBreak/>
        <w:t>области</w:t>
      </w:r>
    </w:p>
    <w:p w:rsidR="007F6539" w:rsidRDefault="007F6539">
      <w:pPr>
        <w:pStyle w:val="ConsPlusNormal"/>
        <w:jc w:val="both"/>
      </w:pPr>
    </w:p>
    <w:p w:rsidR="007F6539" w:rsidRDefault="007F6539">
      <w:pPr>
        <w:pStyle w:val="ConsPlusNormal"/>
        <w:ind w:firstLine="540"/>
        <w:jc w:val="both"/>
      </w:pPr>
      <w:r>
        <w:t>Инвестиционная декларация Калужской области разработана в целях формирования благоприятного инвестиционного климата в Калужской области, информирования субъектов предпринимательской и инвестиционной деятельности:</w:t>
      </w:r>
    </w:p>
    <w:p w:rsidR="007F6539" w:rsidRDefault="007F6539">
      <w:pPr>
        <w:pStyle w:val="ConsPlusNormal"/>
        <w:spacing w:before="220"/>
        <w:ind w:firstLine="540"/>
        <w:jc w:val="both"/>
      </w:pPr>
      <w:r>
        <w:t>- об условиях ведения бизнеса в Калужской области;</w:t>
      </w:r>
    </w:p>
    <w:p w:rsidR="007F6539" w:rsidRDefault="007F6539">
      <w:pPr>
        <w:pStyle w:val="ConsPlusNormal"/>
        <w:spacing w:before="220"/>
        <w:ind w:firstLine="540"/>
        <w:jc w:val="both"/>
      </w:pPr>
      <w:r>
        <w:t>- о доступности механизмов государственной поддержки инвестиционной деятельности в Калужской области;</w:t>
      </w:r>
    </w:p>
    <w:p w:rsidR="007F6539" w:rsidRDefault="007F6539">
      <w:pPr>
        <w:pStyle w:val="ConsPlusNormal"/>
        <w:spacing w:before="220"/>
        <w:ind w:firstLine="540"/>
        <w:jc w:val="both"/>
      </w:pPr>
      <w:r>
        <w:t>- о доступности комплексной системной административной поддержки, в том числе по сокращению и упрощению процедур, связанных с сопровождением проектов и выдачей разрешительной документации;</w:t>
      </w:r>
    </w:p>
    <w:p w:rsidR="007F6539" w:rsidRDefault="007F6539">
      <w:pPr>
        <w:pStyle w:val="ConsPlusNormal"/>
        <w:spacing w:before="220"/>
        <w:ind w:firstLine="540"/>
        <w:jc w:val="both"/>
      </w:pPr>
      <w:r>
        <w:t>- об инвестиционном потенциале и целях инвестиционного развития Калужской области.</w:t>
      </w:r>
    </w:p>
    <w:p w:rsidR="007F6539" w:rsidRDefault="007F6539">
      <w:pPr>
        <w:pStyle w:val="ConsPlusNormal"/>
        <w:spacing w:before="220"/>
        <w:ind w:firstLine="540"/>
        <w:jc w:val="both"/>
      </w:pPr>
      <w:r>
        <w:t xml:space="preserve">В приложении к инвестиционной декларации Калужской области приведен </w:t>
      </w:r>
      <w:hyperlink w:anchor="P492">
        <w:r>
          <w:rPr>
            <w:color w:val="0000FF"/>
          </w:rPr>
          <w:t>перечень</w:t>
        </w:r>
      </w:hyperlink>
      <w:r>
        <w:t xml:space="preserve"> нормативных правовых актов, регулирующих отношения в области инвестиционной деятельности.</w:t>
      </w:r>
    </w:p>
    <w:p w:rsidR="007F6539" w:rsidRDefault="007F6539">
      <w:pPr>
        <w:pStyle w:val="ConsPlusNormal"/>
        <w:spacing w:before="220"/>
        <w:ind w:firstLine="540"/>
        <w:jc w:val="both"/>
      </w:pPr>
      <w:r>
        <w:t>Настоящая декларация размещается на инвестиционном портале Калужской области investkaluga.com в информационно-коммуникационной сети Интернет.</w:t>
      </w:r>
    </w:p>
    <w:p w:rsidR="007F6539" w:rsidRDefault="007F6539">
      <w:pPr>
        <w:pStyle w:val="ConsPlusNormal"/>
        <w:spacing w:before="220"/>
        <w:ind w:firstLine="540"/>
        <w:jc w:val="both"/>
      </w:pPr>
      <w:r>
        <w:t>1. Основные инструменты инвестиционной политики Калужской области.</w:t>
      </w:r>
    </w:p>
    <w:p w:rsidR="007F6539" w:rsidRDefault="007F6539">
      <w:pPr>
        <w:pStyle w:val="ConsPlusNormal"/>
        <w:spacing w:before="220"/>
        <w:ind w:firstLine="540"/>
        <w:jc w:val="both"/>
      </w:pPr>
      <w:r>
        <w:t>Для привлечения прямых российских и иностранных инвестиций в Калужской области с начала 2000-х годов проводится активная комплексная работа.</w:t>
      </w:r>
    </w:p>
    <w:p w:rsidR="007F6539" w:rsidRDefault="007F6539">
      <w:pPr>
        <w:pStyle w:val="ConsPlusNormal"/>
        <w:spacing w:before="220"/>
        <w:ind w:firstLine="540"/>
        <w:jc w:val="both"/>
      </w:pPr>
      <w:r>
        <w:t>Основные инструменты инвестиционной политики Калужской области соответствуют мировым стандартам:</w:t>
      </w:r>
    </w:p>
    <w:p w:rsidR="007F6539" w:rsidRDefault="007F6539">
      <w:pPr>
        <w:pStyle w:val="ConsPlusNormal"/>
        <w:spacing w:before="220"/>
        <w:ind w:firstLine="540"/>
        <w:jc w:val="both"/>
      </w:pPr>
      <w:r>
        <w:t>- развитая система государственной поддержки инвестиционной деятельности (в том числе налоговые льготы и преференции);</w:t>
      </w:r>
    </w:p>
    <w:p w:rsidR="007F6539" w:rsidRDefault="007F6539">
      <w:pPr>
        <w:pStyle w:val="ConsPlusNormal"/>
        <w:spacing w:before="220"/>
        <w:ind w:firstLine="540"/>
        <w:jc w:val="both"/>
      </w:pPr>
      <w:r>
        <w:t>- большой выбор площадок для размещения производств;</w:t>
      </w:r>
    </w:p>
    <w:p w:rsidR="007F6539" w:rsidRDefault="007F6539">
      <w:pPr>
        <w:pStyle w:val="ConsPlusNormal"/>
        <w:spacing w:before="220"/>
        <w:ind w:firstLine="540"/>
        <w:jc w:val="both"/>
      </w:pPr>
      <w:r>
        <w:t>- развитый транспортно-логистический комплекс;</w:t>
      </w:r>
    </w:p>
    <w:p w:rsidR="007F6539" w:rsidRDefault="007F6539">
      <w:pPr>
        <w:pStyle w:val="ConsPlusNormal"/>
        <w:spacing w:before="220"/>
        <w:ind w:firstLine="540"/>
        <w:jc w:val="both"/>
      </w:pPr>
      <w:r>
        <w:t>- опытная инвестиционная команда.</w:t>
      </w:r>
    </w:p>
    <w:p w:rsidR="007F6539" w:rsidRDefault="007F6539">
      <w:pPr>
        <w:pStyle w:val="ConsPlusNormal"/>
        <w:spacing w:before="220"/>
        <w:ind w:firstLine="540"/>
        <w:jc w:val="both"/>
      </w:pPr>
      <w:r>
        <w:t>2. Цели инвестиционного развития Калужской области.</w:t>
      </w:r>
    </w:p>
    <w:p w:rsidR="007F6539" w:rsidRDefault="007F6539">
      <w:pPr>
        <w:pStyle w:val="ConsPlusNormal"/>
        <w:spacing w:before="220"/>
        <w:ind w:firstLine="540"/>
        <w:jc w:val="both"/>
      </w:pPr>
      <w:r>
        <w:t>Главными целями инвестиционного развития Калужской области являются:</w:t>
      </w:r>
    </w:p>
    <w:p w:rsidR="007F6539" w:rsidRDefault="007F6539">
      <w:pPr>
        <w:pStyle w:val="ConsPlusNormal"/>
        <w:spacing w:before="220"/>
        <w:ind w:firstLine="540"/>
        <w:jc w:val="both"/>
      </w:pPr>
      <w:r>
        <w:t>- увеличение реального роста инвестиций в основной капитал в качестве вклада в достижение национальной цели "Достойный, эффективный труд и успешное предпринимательство";</w:t>
      </w:r>
    </w:p>
    <w:p w:rsidR="007F6539" w:rsidRDefault="007F6539">
      <w:pPr>
        <w:pStyle w:val="ConsPlusNormal"/>
        <w:spacing w:before="220"/>
        <w:ind w:firstLine="540"/>
        <w:jc w:val="both"/>
      </w:pPr>
      <w:r>
        <w:t>- улучшение инвестиционного климата путем установления понятных и прозрачных условий ведения инвестиционной деятельности на территории Калужской области.</w:t>
      </w:r>
    </w:p>
    <w:p w:rsidR="007F6539" w:rsidRDefault="007F6539">
      <w:pPr>
        <w:pStyle w:val="ConsPlusNormal"/>
        <w:spacing w:before="220"/>
        <w:ind w:firstLine="540"/>
        <w:jc w:val="both"/>
      </w:pPr>
      <w:r>
        <w:t xml:space="preserve">В соответствии с </w:t>
      </w:r>
      <w:hyperlink r:id="rId12">
        <w:r>
          <w:rPr>
            <w:color w:val="0000FF"/>
          </w:rPr>
          <w:t>Прогнозом</w:t>
        </w:r>
      </w:hyperlink>
      <w:r>
        <w:t xml:space="preserve"> социально-экономического развития Калужской области на долгосрочный период до 2040 года, утвержденным постановлением Правительства Калужской области от 20.12.2021 N 886 "О прогнозе социально-экономического развития Калужской области на долгосрочный период до 2040 года" (в ред. постановления Правительства Калужской области от 23.12.2022 N 1005) показатели инвестиций в основной капитал составляют:</w:t>
      </w:r>
    </w:p>
    <w:p w:rsidR="007F6539" w:rsidRDefault="007F65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1701"/>
        <w:gridCol w:w="850"/>
        <w:gridCol w:w="907"/>
        <w:gridCol w:w="794"/>
        <w:gridCol w:w="850"/>
        <w:gridCol w:w="850"/>
        <w:gridCol w:w="737"/>
      </w:tblGrid>
      <w:tr w:rsidR="007F6539">
        <w:tc>
          <w:tcPr>
            <w:tcW w:w="2324" w:type="dxa"/>
            <w:vMerge w:val="restart"/>
          </w:tcPr>
          <w:p w:rsidR="007F6539" w:rsidRDefault="007F6539">
            <w:pPr>
              <w:pStyle w:val="ConsPlusNormal"/>
            </w:pPr>
          </w:p>
        </w:tc>
        <w:tc>
          <w:tcPr>
            <w:tcW w:w="1701" w:type="dxa"/>
            <w:vMerge w:val="restart"/>
          </w:tcPr>
          <w:p w:rsidR="007F6539" w:rsidRDefault="007F6539">
            <w:pPr>
              <w:pStyle w:val="ConsPlusNormal"/>
              <w:jc w:val="center"/>
            </w:pPr>
            <w:r>
              <w:t>Единица измерения</w:t>
            </w:r>
          </w:p>
        </w:tc>
        <w:tc>
          <w:tcPr>
            <w:tcW w:w="4988" w:type="dxa"/>
            <w:gridSpan w:val="6"/>
          </w:tcPr>
          <w:p w:rsidR="007F6539" w:rsidRDefault="007F6539">
            <w:pPr>
              <w:pStyle w:val="ConsPlusNormal"/>
              <w:jc w:val="center"/>
            </w:pPr>
            <w:r>
              <w:t>Инвестиции в основной капитал за счет всех источников финансирования</w:t>
            </w:r>
          </w:p>
        </w:tc>
      </w:tr>
      <w:tr w:rsidR="007F6539">
        <w:tc>
          <w:tcPr>
            <w:tcW w:w="2324" w:type="dxa"/>
            <w:vMerge/>
          </w:tcPr>
          <w:p w:rsidR="007F6539" w:rsidRDefault="007F6539">
            <w:pPr>
              <w:pStyle w:val="ConsPlusNormal"/>
            </w:pPr>
          </w:p>
        </w:tc>
        <w:tc>
          <w:tcPr>
            <w:tcW w:w="1701" w:type="dxa"/>
            <w:vMerge/>
          </w:tcPr>
          <w:p w:rsidR="007F6539" w:rsidRDefault="007F6539">
            <w:pPr>
              <w:pStyle w:val="ConsPlusNormal"/>
            </w:pPr>
          </w:p>
        </w:tc>
        <w:tc>
          <w:tcPr>
            <w:tcW w:w="850" w:type="dxa"/>
          </w:tcPr>
          <w:p w:rsidR="007F6539" w:rsidRDefault="007F6539">
            <w:pPr>
              <w:pStyle w:val="ConsPlusNormal"/>
              <w:jc w:val="center"/>
            </w:pPr>
            <w:r>
              <w:t>отчет</w:t>
            </w:r>
          </w:p>
        </w:tc>
        <w:tc>
          <w:tcPr>
            <w:tcW w:w="907" w:type="dxa"/>
          </w:tcPr>
          <w:p w:rsidR="007F6539" w:rsidRDefault="007F6539">
            <w:pPr>
              <w:pStyle w:val="ConsPlusNormal"/>
              <w:jc w:val="center"/>
            </w:pPr>
            <w:r>
              <w:t>оценка</w:t>
            </w:r>
          </w:p>
        </w:tc>
        <w:tc>
          <w:tcPr>
            <w:tcW w:w="3231" w:type="dxa"/>
            <w:gridSpan w:val="4"/>
          </w:tcPr>
          <w:p w:rsidR="007F6539" w:rsidRDefault="007F6539">
            <w:pPr>
              <w:pStyle w:val="ConsPlusNormal"/>
              <w:jc w:val="center"/>
            </w:pPr>
            <w:r>
              <w:t>прогноз</w:t>
            </w:r>
          </w:p>
        </w:tc>
      </w:tr>
      <w:tr w:rsidR="007F6539">
        <w:tc>
          <w:tcPr>
            <w:tcW w:w="2324" w:type="dxa"/>
            <w:vMerge/>
          </w:tcPr>
          <w:p w:rsidR="007F6539" w:rsidRDefault="007F6539">
            <w:pPr>
              <w:pStyle w:val="ConsPlusNormal"/>
            </w:pPr>
          </w:p>
        </w:tc>
        <w:tc>
          <w:tcPr>
            <w:tcW w:w="1701" w:type="dxa"/>
            <w:vMerge/>
          </w:tcPr>
          <w:p w:rsidR="007F6539" w:rsidRDefault="007F6539">
            <w:pPr>
              <w:pStyle w:val="ConsPlusNormal"/>
            </w:pPr>
          </w:p>
        </w:tc>
        <w:tc>
          <w:tcPr>
            <w:tcW w:w="850" w:type="dxa"/>
          </w:tcPr>
          <w:p w:rsidR="007F6539" w:rsidRDefault="007F6539">
            <w:pPr>
              <w:pStyle w:val="ConsPlusNormal"/>
              <w:jc w:val="center"/>
            </w:pPr>
            <w:r>
              <w:t>2021</w:t>
            </w:r>
          </w:p>
        </w:tc>
        <w:tc>
          <w:tcPr>
            <w:tcW w:w="907" w:type="dxa"/>
          </w:tcPr>
          <w:p w:rsidR="007F6539" w:rsidRDefault="007F6539">
            <w:pPr>
              <w:pStyle w:val="ConsPlusNormal"/>
              <w:jc w:val="center"/>
            </w:pPr>
            <w:r>
              <w:t>2022</w:t>
            </w:r>
          </w:p>
        </w:tc>
        <w:tc>
          <w:tcPr>
            <w:tcW w:w="794" w:type="dxa"/>
          </w:tcPr>
          <w:p w:rsidR="007F6539" w:rsidRDefault="007F6539">
            <w:pPr>
              <w:pStyle w:val="ConsPlusNormal"/>
              <w:jc w:val="center"/>
            </w:pPr>
            <w:r>
              <w:t>2023</w:t>
            </w:r>
          </w:p>
        </w:tc>
        <w:tc>
          <w:tcPr>
            <w:tcW w:w="850" w:type="dxa"/>
          </w:tcPr>
          <w:p w:rsidR="007F6539" w:rsidRDefault="007F6539">
            <w:pPr>
              <w:pStyle w:val="ConsPlusNormal"/>
              <w:jc w:val="center"/>
            </w:pPr>
            <w:r>
              <w:t>2024</w:t>
            </w:r>
          </w:p>
        </w:tc>
        <w:tc>
          <w:tcPr>
            <w:tcW w:w="850" w:type="dxa"/>
          </w:tcPr>
          <w:p w:rsidR="007F6539" w:rsidRDefault="007F6539">
            <w:pPr>
              <w:pStyle w:val="ConsPlusNormal"/>
              <w:jc w:val="center"/>
            </w:pPr>
            <w:r>
              <w:t>2025</w:t>
            </w:r>
          </w:p>
        </w:tc>
        <w:tc>
          <w:tcPr>
            <w:tcW w:w="737" w:type="dxa"/>
          </w:tcPr>
          <w:p w:rsidR="007F6539" w:rsidRDefault="007F6539">
            <w:pPr>
              <w:pStyle w:val="ConsPlusNormal"/>
              <w:jc w:val="center"/>
            </w:pPr>
            <w:r>
              <w:t>2030</w:t>
            </w:r>
          </w:p>
        </w:tc>
      </w:tr>
      <w:tr w:rsidR="007F6539">
        <w:tc>
          <w:tcPr>
            <w:tcW w:w="2324" w:type="dxa"/>
          </w:tcPr>
          <w:p w:rsidR="007F6539" w:rsidRDefault="007F6539">
            <w:pPr>
              <w:pStyle w:val="ConsPlusNormal"/>
            </w:pPr>
            <w:r>
              <w:t>Прогноз (базовый)</w:t>
            </w:r>
          </w:p>
        </w:tc>
        <w:tc>
          <w:tcPr>
            <w:tcW w:w="1701" w:type="dxa"/>
          </w:tcPr>
          <w:p w:rsidR="007F6539" w:rsidRDefault="007F6539">
            <w:pPr>
              <w:pStyle w:val="ConsPlusNormal"/>
            </w:pPr>
            <w:r>
              <w:t>млрд рублей</w:t>
            </w:r>
          </w:p>
        </w:tc>
        <w:tc>
          <w:tcPr>
            <w:tcW w:w="850" w:type="dxa"/>
            <w:vMerge w:val="restart"/>
          </w:tcPr>
          <w:p w:rsidR="007F6539" w:rsidRDefault="007F6539">
            <w:pPr>
              <w:pStyle w:val="ConsPlusNormal"/>
              <w:jc w:val="right"/>
            </w:pPr>
            <w:r>
              <w:t>131,1</w:t>
            </w:r>
          </w:p>
        </w:tc>
        <w:tc>
          <w:tcPr>
            <w:tcW w:w="907" w:type="dxa"/>
            <w:vMerge w:val="restart"/>
          </w:tcPr>
          <w:p w:rsidR="007F6539" w:rsidRDefault="007F6539">
            <w:pPr>
              <w:pStyle w:val="ConsPlusNormal"/>
              <w:jc w:val="right"/>
            </w:pPr>
            <w:r>
              <w:t>138,1</w:t>
            </w:r>
          </w:p>
        </w:tc>
        <w:tc>
          <w:tcPr>
            <w:tcW w:w="794" w:type="dxa"/>
          </w:tcPr>
          <w:p w:rsidR="007F6539" w:rsidRDefault="007F6539">
            <w:pPr>
              <w:pStyle w:val="ConsPlusNormal"/>
              <w:jc w:val="right"/>
            </w:pPr>
            <w:r>
              <w:t>134,3</w:t>
            </w:r>
          </w:p>
        </w:tc>
        <w:tc>
          <w:tcPr>
            <w:tcW w:w="850" w:type="dxa"/>
          </w:tcPr>
          <w:p w:rsidR="007F6539" w:rsidRDefault="007F6539">
            <w:pPr>
              <w:pStyle w:val="ConsPlusNormal"/>
              <w:jc w:val="right"/>
            </w:pPr>
            <w:r>
              <w:t>143,8</w:t>
            </w:r>
          </w:p>
        </w:tc>
        <w:tc>
          <w:tcPr>
            <w:tcW w:w="850" w:type="dxa"/>
          </w:tcPr>
          <w:p w:rsidR="007F6539" w:rsidRDefault="007F6539">
            <w:pPr>
              <w:pStyle w:val="ConsPlusNormal"/>
              <w:jc w:val="right"/>
            </w:pPr>
            <w:r>
              <w:t>156,0</w:t>
            </w:r>
          </w:p>
        </w:tc>
        <w:tc>
          <w:tcPr>
            <w:tcW w:w="737" w:type="dxa"/>
          </w:tcPr>
          <w:p w:rsidR="007F6539" w:rsidRDefault="007F6539">
            <w:pPr>
              <w:pStyle w:val="ConsPlusNormal"/>
              <w:jc w:val="right"/>
            </w:pPr>
            <w:r>
              <w:t>223,7</w:t>
            </w:r>
          </w:p>
        </w:tc>
      </w:tr>
      <w:tr w:rsidR="007F6539">
        <w:tc>
          <w:tcPr>
            <w:tcW w:w="2324" w:type="dxa"/>
          </w:tcPr>
          <w:p w:rsidR="007F6539" w:rsidRDefault="007F6539">
            <w:pPr>
              <w:pStyle w:val="ConsPlusNormal"/>
            </w:pPr>
            <w:r>
              <w:t>Прогноз (целевой)</w:t>
            </w:r>
          </w:p>
        </w:tc>
        <w:tc>
          <w:tcPr>
            <w:tcW w:w="1701" w:type="dxa"/>
          </w:tcPr>
          <w:p w:rsidR="007F6539" w:rsidRDefault="007F6539">
            <w:pPr>
              <w:pStyle w:val="ConsPlusNormal"/>
            </w:pPr>
            <w:r>
              <w:t>млрд рублей</w:t>
            </w:r>
          </w:p>
        </w:tc>
        <w:tc>
          <w:tcPr>
            <w:tcW w:w="850" w:type="dxa"/>
            <w:vMerge/>
          </w:tcPr>
          <w:p w:rsidR="007F6539" w:rsidRDefault="007F6539">
            <w:pPr>
              <w:pStyle w:val="ConsPlusNormal"/>
            </w:pPr>
          </w:p>
        </w:tc>
        <w:tc>
          <w:tcPr>
            <w:tcW w:w="907" w:type="dxa"/>
            <w:vMerge/>
          </w:tcPr>
          <w:p w:rsidR="007F6539" w:rsidRDefault="007F6539">
            <w:pPr>
              <w:pStyle w:val="ConsPlusNormal"/>
            </w:pPr>
          </w:p>
        </w:tc>
        <w:tc>
          <w:tcPr>
            <w:tcW w:w="794" w:type="dxa"/>
          </w:tcPr>
          <w:p w:rsidR="007F6539" w:rsidRDefault="007F6539">
            <w:pPr>
              <w:pStyle w:val="ConsPlusNormal"/>
              <w:jc w:val="right"/>
            </w:pPr>
            <w:r>
              <w:t>139,4</w:t>
            </w:r>
          </w:p>
        </w:tc>
        <w:tc>
          <w:tcPr>
            <w:tcW w:w="850" w:type="dxa"/>
          </w:tcPr>
          <w:p w:rsidR="007F6539" w:rsidRDefault="007F6539">
            <w:pPr>
              <w:pStyle w:val="ConsPlusNormal"/>
              <w:jc w:val="right"/>
            </w:pPr>
            <w:r>
              <w:t>148,1</w:t>
            </w:r>
          </w:p>
        </w:tc>
        <w:tc>
          <w:tcPr>
            <w:tcW w:w="850" w:type="dxa"/>
          </w:tcPr>
          <w:p w:rsidR="007F6539" w:rsidRDefault="007F6539">
            <w:pPr>
              <w:pStyle w:val="ConsPlusNormal"/>
              <w:jc w:val="right"/>
            </w:pPr>
            <w:r>
              <w:t>160,7</w:t>
            </w:r>
          </w:p>
        </w:tc>
        <w:tc>
          <w:tcPr>
            <w:tcW w:w="737" w:type="dxa"/>
          </w:tcPr>
          <w:p w:rsidR="007F6539" w:rsidRDefault="007F6539">
            <w:pPr>
              <w:pStyle w:val="ConsPlusNormal"/>
              <w:jc w:val="right"/>
            </w:pPr>
            <w:r>
              <w:t>230,6</w:t>
            </w:r>
          </w:p>
        </w:tc>
      </w:tr>
    </w:tbl>
    <w:p w:rsidR="007F6539" w:rsidRDefault="007F6539">
      <w:pPr>
        <w:pStyle w:val="ConsPlusNormal"/>
        <w:jc w:val="both"/>
      </w:pPr>
    </w:p>
    <w:p w:rsidR="007F6539" w:rsidRDefault="007F6539">
      <w:pPr>
        <w:pStyle w:val="ConsPlusTitle"/>
        <w:jc w:val="center"/>
        <w:outlineLvl w:val="1"/>
      </w:pPr>
      <w:r>
        <w:t>II. Общее описание Стандарта, реализуемого в Калужской</w:t>
      </w:r>
    </w:p>
    <w:p w:rsidR="007F6539" w:rsidRDefault="007F6539">
      <w:pPr>
        <w:pStyle w:val="ConsPlusTitle"/>
        <w:jc w:val="center"/>
      </w:pPr>
      <w:r>
        <w:t>области</w:t>
      </w:r>
    </w:p>
    <w:p w:rsidR="007F6539" w:rsidRDefault="007F6539">
      <w:pPr>
        <w:pStyle w:val="ConsPlusNormal"/>
        <w:jc w:val="both"/>
      </w:pPr>
    </w:p>
    <w:p w:rsidR="007F6539" w:rsidRDefault="007F6539">
      <w:pPr>
        <w:pStyle w:val="ConsPlusNormal"/>
        <w:ind w:firstLine="540"/>
        <w:jc w:val="both"/>
      </w:pPr>
      <w:r>
        <w:t xml:space="preserve">В 2022 году Калужская область подтвердила внедрение Регионального инвестиционного </w:t>
      </w:r>
      <w:hyperlink r:id="rId13">
        <w:r>
          <w:rPr>
            <w:color w:val="0000FF"/>
          </w:rPr>
          <w:t>стандарта</w:t>
        </w:r>
      </w:hyperlink>
      <w:r>
        <w:t xml:space="preserve"> в соответствии с приказом Министерства экономического развития Российской Федерации от 30.09.2021 N 591 "О системе поддержки новых инвестиционных проектов в субъектах Российской Федерации ("Региональный инвестиционный стандарт")" (в ред. приказов Министерства экономического развития Российской Федерации от 08.12.2021 N 737, от 29.12.2021 N 810, от 06.06.2022 N 297, от 15.12.2022 N 708).</w:t>
      </w:r>
    </w:p>
    <w:p w:rsidR="007F6539" w:rsidRDefault="007F6539">
      <w:pPr>
        <w:pStyle w:val="ConsPlusNormal"/>
        <w:spacing w:before="220"/>
        <w:ind w:firstLine="540"/>
        <w:jc w:val="both"/>
      </w:pPr>
      <w:r>
        <w:t xml:space="preserve">Региональный инвестиционный стандарт нацелен на унификацию системы работы с инвесторами на всей территории Российской Федерации, установление прозрачных условий ведения инвестиционной деятельности. Он состоит из следующих пяти элементов: инвестиционная декларация, агентство инвестиционного развития, инвестиционный комитет, свод инвестиционных правил, инвестиционная карта. Информация о Региональном инвестиционном стандарте размещена на инвестиционном портале Калужской области </w:t>
      </w:r>
      <w:proofErr w:type="spellStart"/>
      <w:r>
        <w:t>investkaluga.com</w:t>
      </w:r>
      <w:proofErr w:type="spellEnd"/>
      <w:r>
        <w:t xml:space="preserve"> в разделе "</w:t>
      </w:r>
      <w:proofErr w:type="spellStart"/>
      <w:r>
        <w:t>Инвестстандарт</w:t>
      </w:r>
      <w:proofErr w:type="spellEnd"/>
      <w:r>
        <w:t>".</w:t>
      </w:r>
    </w:p>
    <w:p w:rsidR="007F6539" w:rsidRDefault="007F6539">
      <w:pPr>
        <w:pStyle w:val="ConsPlusNormal"/>
        <w:spacing w:before="220"/>
        <w:ind w:firstLine="540"/>
        <w:jc w:val="both"/>
      </w:pPr>
      <w:r>
        <w:t>1. Инвестиционная декларация.</w:t>
      </w:r>
    </w:p>
    <w:p w:rsidR="007F6539" w:rsidRDefault="007F6539">
      <w:pPr>
        <w:pStyle w:val="ConsPlusNormal"/>
        <w:spacing w:before="220"/>
        <w:ind w:firstLine="540"/>
        <w:jc w:val="both"/>
      </w:pPr>
      <w:r>
        <w:t>Документ содержит перечень обязательств Калужской области перед инвестором о не ухудшении условий реализации инвестиционных проектов.</w:t>
      </w:r>
    </w:p>
    <w:p w:rsidR="007F6539" w:rsidRDefault="007F6539">
      <w:pPr>
        <w:pStyle w:val="ConsPlusNormal"/>
        <w:spacing w:before="220"/>
        <w:ind w:firstLine="540"/>
        <w:jc w:val="both"/>
      </w:pPr>
      <w:r>
        <w:t>2. Агентство инвестиционного развития.</w:t>
      </w:r>
    </w:p>
    <w:p w:rsidR="007F6539" w:rsidRDefault="007F6539">
      <w:pPr>
        <w:pStyle w:val="ConsPlusNormal"/>
        <w:spacing w:before="220"/>
        <w:ind w:firstLine="540"/>
        <w:jc w:val="both"/>
      </w:pPr>
      <w:r>
        <w:t>Правительством Калужской области в 2000 году создано государственное автономное учреждение Калужской области "Агентство регионального развития Калужской области" (https://arrko.ru/) (далее - агентство). В рамках уставной деятельности, задач, поставленных учредителем, агентством ведется работа по трем основным направлениям:</w:t>
      </w:r>
    </w:p>
    <w:p w:rsidR="007F6539" w:rsidRDefault="007F6539">
      <w:pPr>
        <w:pStyle w:val="ConsPlusNormal"/>
        <w:spacing w:before="220"/>
        <w:ind w:firstLine="540"/>
        <w:jc w:val="both"/>
      </w:pPr>
      <w:r>
        <w:t>- поиск, привлечение и сопровождение инвесторов в режиме "одного окна";</w:t>
      </w:r>
    </w:p>
    <w:p w:rsidR="007F6539" w:rsidRDefault="007F6539">
      <w:pPr>
        <w:pStyle w:val="ConsPlusNormal"/>
        <w:spacing w:before="220"/>
        <w:ind w:firstLine="540"/>
        <w:jc w:val="both"/>
      </w:pPr>
      <w:r>
        <w:t>- информационное сопровождение инвестиционной деятельности;</w:t>
      </w:r>
    </w:p>
    <w:p w:rsidR="007F6539" w:rsidRDefault="007F6539">
      <w:pPr>
        <w:pStyle w:val="ConsPlusNormal"/>
        <w:spacing w:before="220"/>
        <w:ind w:firstLine="540"/>
        <w:jc w:val="both"/>
      </w:pPr>
      <w:r>
        <w:t>- организация форумов, выставок и других деловых мероприятий.</w:t>
      </w:r>
    </w:p>
    <w:p w:rsidR="007F6539" w:rsidRDefault="007F6539">
      <w:pPr>
        <w:pStyle w:val="ConsPlusNormal"/>
        <w:spacing w:before="220"/>
        <w:ind w:firstLine="540"/>
        <w:jc w:val="both"/>
      </w:pPr>
      <w:r>
        <w:t>Агентство предоставляет комплекс удобных и бесплатных для инвестора сервисов: от подачи заявок и оформления необходимых документов до подбора площадки, поиска подрядчиков и оптимизации процессов сбыта готовой продукции. Кроме того, агентство сопровождает инвесторов при решении вопросов технологического присоединения к объектам инженерной и транспортной инфраструктуры.</w:t>
      </w:r>
    </w:p>
    <w:p w:rsidR="007F6539" w:rsidRDefault="007F6539">
      <w:pPr>
        <w:pStyle w:val="ConsPlusNormal"/>
        <w:spacing w:before="220"/>
        <w:ind w:firstLine="540"/>
        <w:jc w:val="both"/>
      </w:pPr>
      <w:r>
        <w:t>3. Инвестиционный комитет.</w:t>
      </w:r>
    </w:p>
    <w:p w:rsidR="007F6539" w:rsidRDefault="007F6539">
      <w:pPr>
        <w:pStyle w:val="ConsPlusNormal"/>
        <w:spacing w:before="220"/>
        <w:ind w:firstLine="540"/>
        <w:jc w:val="both"/>
      </w:pPr>
      <w:r>
        <w:t xml:space="preserve">Функции инвестиционного комитета в Калужской области исполняет инвестиционный совет </w:t>
      </w:r>
      <w:r>
        <w:lastRenderedPageBreak/>
        <w:t xml:space="preserve">при Губернаторе Калужской области, созданный </w:t>
      </w:r>
      <w:hyperlink r:id="rId14">
        <w:r>
          <w:rPr>
            <w:color w:val="0000FF"/>
          </w:rPr>
          <w:t>распоряжением</w:t>
        </w:r>
      </w:hyperlink>
      <w:r>
        <w:t xml:space="preserve"> Губернатора Калужской области от 09.10.2012 N 105-р "О создании инвестиционного совета при Губернаторе Калужской области" (в ред. распоряжений Губернатора Калужской области от 26.11.2012 N 128-р, от 01.09.2014 N 95-р, от 01.03.2016 N 36-р, от 18.01.2017 N 2-р, от 10.07.2017 N 77-р, от 23.04.2018 N 40-р, от 13.08.2018 N 106-р, от 13.12.2021 N 157-р, от 04.02.2022 N 13-р, от 28.03.2022 N 41-р, от 16.01.2023 N 2-р).</w:t>
      </w:r>
    </w:p>
    <w:p w:rsidR="007F6539" w:rsidRDefault="007F6539">
      <w:pPr>
        <w:pStyle w:val="ConsPlusNormal"/>
        <w:spacing w:before="220"/>
        <w:ind w:firstLine="540"/>
        <w:jc w:val="both"/>
      </w:pPr>
      <w:r>
        <w:t>Основной целью деятельности инвестиционного совета при Губернаторе Калужской области является оказание содействия при рассмотрении в досудебном порядке неурегулированных разногласий и споров инвестора с органами власти Калужской области, органами местного самоуправления, уполномоченными организациями по вопросам реализации инвестиционных проектов на территории Калужской области, неурегулированных государственным автономным учреждением Калужской области "Агентство регионального развития Калужской области".</w:t>
      </w:r>
    </w:p>
    <w:p w:rsidR="007F6539" w:rsidRDefault="007F6539">
      <w:pPr>
        <w:pStyle w:val="ConsPlusNormal"/>
        <w:spacing w:before="220"/>
        <w:ind w:firstLine="540"/>
        <w:jc w:val="both"/>
      </w:pPr>
      <w:r>
        <w:t>Не реже одного раза в год на заседание инвестиционного совета при Губернаторе Калужской области выносится вопрос о необходимости внесения изменений в инвестиционную декларацию Калужской области.</w:t>
      </w:r>
    </w:p>
    <w:p w:rsidR="007F6539" w:rsidRDefault="007F6539">
      <w:pPr>
        <w:pStyle w:val="ConsPlusNormal"/>
        <w:spacing w:before="220"/>
        <w:ind w:firstLine="540"/>
        <w:jc w:val="both"/>
      </w:pPr>
      <w:bookmarkStart w:id="1" w:name="P105"/>
      <w:bookmarkEnd w:id="1"/>
      <w:r>
        <w:t>4. Свод инвестиционных правил.</w:t>
      </w:r>
    </w:p>
    <w:p w:rsidR="007F6539" w:rsidRDefault="007F6539">
      <w:pPr>
        <w:pStyle w:val="ConsPlusNormal"/>
        <w:spacing w:before="220"/>
        <w:ind w:firstLine="540"/>
        <w:jc w:val="both"/>
      </w:pPr>
      <w:r>
        <w:t>В Калужской области разработаны и утверждены алгоритмы действий ("клиентские пути") инвестора для получения доступа к ключевым элементам инфраструктуры на территории региона по таким направлениям, как: присоединение к электрическим сетям, сетям теплоснабжения и газораспределения, получение земельных участков в аренду (на торгах и без торгов), получение разрешений на строительство и на ввод объекта в эксплуатацию, оформление права собственности на введенный в эксплуатацию объект, водоснабжение и водоотведение, доступ к дорожной инфраструктуре.</w:t>
      </w:r>
    </w:p>
    <w:p w:rsidR="007F6539" w:rsidRDefault="007F6539">
      <w:pPr>
        <w:pStyle w:val="ConsPlusNormal"/>
        <w:spacing w:before="220"/>
        <w:ind w:firstLine="540"/>
        <w:jc w:val="both"/>
      </w:pPr>
      <w:r>
        <w:t>Алгоритмы оптимизируют сроки, набор ключевых шагов и документов по основным процедурам, которые совершает инвестор при реализации проекта. Они размещены на инвестиционном портале Калужской области investkaluga.com в подразделе "Свод инвестиционных правил Калужской области" раздела "</w:t>
      </w:r>
      <w:proofErr w:type="spellStart"/>
      <w:r>
        <w:t>Инвестстандарт</w:t>
      </w:r>
      <w:proofErr w:type="spellEnd"/>
      <w:r>
        <w:t>". Кроме того, в подразделе "Технологическое присоединение к инженерным сетям" раздела "Поддержка" размещена информация о процедурах технологического присоединения.</w:t>
      </w:r>
    </w:p>
    <w:p w:rsidR="007F6539" w:rsidRDefault="007F6539">
      <w:pPr>
        <w:pStyle w:val="ConsPlusNormal"/>
        <w:spacing w:before="220"/>
        <w:ind w:firstLine="540"/>
        <w:jc w:val="both"/>
      </w:pPr>
      <w:r>
        <w:t>5. Инвестиционная карта.</w:t>
      </w:r>
    </w:p>
    <w:p w:rsidR="007F6539" w:rsidRDefault="007F6539">
      <w:pPr>
        <w:pStyle w:val="ConsPlusNormal"/>
        <w:spacing w:before="220"/>
        <w:ind w:firstLine="540"/>
        <w:jc w:val="both"/>
      </w:pPr>
      <w:r>
        <w:t xml:space="preserve">Инвестиционная карта Калужской области, размещенная </w:t>
      </w:r>
      <w:proofErr w:type="gramStart"/>
      <w:r>
        <w:t>на инвестиционным портале</w:t>
      </w:r>
      <w:proofErr w:type="gramEnd"/>
      <w:r>
        <w:t xml:space="preserve"> Калужской области, содержит информацию о месте расположения инвестиционных площадок и имеющейся инфраструктуре, свободных ресурсах, государственной поддержке для бизнеса: https://map.geoportal40.ru/investkaluga/#/.</w:t>
      </w:r>
    </w:p>
    <w:p w:rsidR="007F6539" w:rsidRDefault="007F6539">
      <w:pPr>
        <w:pStyle w:val="ConsPlusNormal"/>
        <w:jc w:val="both"/>
      </w:pPr>
    </w:p>
    <w:p w:rsidR="007F6539" w:rsidRDefault="007F6539">
      <w:pPr>
        <w:pStyle w:val="ConsPlusTitle"/>
        <w:jc w:val="center"/>
        <w:outlineLvl w:val="1"/>
      </w:pPr>
      <w:r>
        <w:t>III. Ключевые характеристики Калужской области</w:t>
      </w:r>
    </w:p>
    <w:p w:rsidR="007F6539" w:rsidRDefault="007F6539">
      <w:pPr>
        <w:pStyle w:val="ConsPlusNormal"/>
        <w:jc w:val="both"/>
      </w:pPr>
    </w:p>
    <w:p w:rsidR="007F6539" w:rsidRDefault="007F6539">
      <w:pPr>
        <w:pStyle w:val="ConsPlusNormal"/>
        <w:ind w:firstLine="540"/>
        <w:jc w:val="both"/>
      </w:pPr>
      <w:r>
        <w:t xml:space="preserve">Ключевыми инвестиционными преимуществами Калужской области являются: наличие необходимой инфраструктуры для инвесторов, площадок для реализации инвестиционных проектов, системных мер поддержки и преференциальных режимов, развитые приоритетные направления (фармацевтика, биотехнологии и биомедицина, жизнеобеспечение и развитие среды, </w:t>
      </w:r>
      <w:proofErr w:type="spellStart"/>
      <w:r>
        <w:t>агропищевой</w:t>
      </w:r>
      <w:proofErr w:type="spellEnd"/>
      <w:r>
        <w:t xml:space="preserve"> комплекс, информационные и коммуникационные технологии, комплекс композитных и керамических технологий, ядерные технологии, туристско-рекреационный комплекс, образование, транспортно-логистический комплекс), опытная инвестиционная команда.</w:t>
      </w:r>
    </w:p>
    <w:p w:rsidR="007F6539" w:rsidRDefault="007F6539">
      <w:pPr>
        <w:pStyle w:val="ConsPlusNormal"/>
        <w:spacing w:before="220"/>
        <w:ind w:firstLine="540"/>
        <w:jc w:val="both"/>
      </w:pPr>
      <w:r>
        <w:t xml:space="preserve">Инвестиционный потенциал Калужской области характеризуется развитием приоритетных направлений (радиоэлектроника, переработка полимеров, металлообработка и строительные материалы, лесная промышленность), новых инновационных отраслей экономики </w:t>
      </w:r>
      <w:r>
        <w:lastRenderedPageBreak/>
        <w:t>(высокотехнологичное лидерство и реализация экологической политики) посредством реализации крупных (системных) проектов, оказывающих влияние на инвестиционный климат Калужской области.</w:t>
      </w:r>
    </w:p>
    <w:p w:rsidR="007F6539" w:rsidRDefault="007F6539">
      <w:pPr>
        <w:pStyle w:val="ConsPlusNormal"/>
        <w:spacing w:before="220"/>
        <w:ind w:firstLine="540"/>
        <w:jc w:val="both"/>
      </w:pPr>
      <w:r>
        <w:t>Калужская область - это регион с развитой индустриальной экономикой с диверсифицированной отраслевой структурой.</w:t>
      </w:r>
    </w:p>
    <w:p w:rsidR="007F6539" w:rsidRDefault="007F6539">
      <w:pPr>
        <w:pStyle w:val="ConsPlusNormal"/>
        <w:spacing w:before="220"/>
        <w:ind w:firstLine="540"/>
        <w:jc w:val="both"/>
      </w:pPr>
      <w:r>
        <w:t>Объем валового регионального продукта Калужской области (далее - ВРП), по предварительной оценке, в 2021 году в номинальном выражении составил 631,1 млрд рублей, или 104,5 процента в сопоставимых ценах к уровню 2020 года.</w:t>
      </w:r>
    </w:p>
    <w:p w:rsidR="007F6539" w:rsidRDefault="007F6539">
      <w:pPr>
        <w:pStyle w:val="ConsPlusNormal"/>
        <w:spacing w:before="220"/>
        <w:ind w:firstLine="540"/>
        <w:jc w:val="both"/>
      </w:pPr>
      <w:r>
        <w:t>Наибольшее влияние на структуру ВРП оказывает промышленный комплекс Калужской области. Производство валовой добавленной стоимости в обрабатывающих производствах составляет порядка 40 процентов. В структуре ВРП также преобладают оптовая и розничная торговля; ремонт автотранспортных средств, мотоциклов (удельный вес в структуре ВРП - порядка десяти процентов), сельское, лесное хозяйство, охота, рыболовство и рыбоводство (порядка пяти процентов), строительство (порядка пяти процентов).</w:t>
      </w:r>
    </w:p>
    <w:p w:rsidR="007F6539" w:rsidRDefault="007F6539">
      <w:pPr>
        <w:pStyle w:val="ConsPlusNormal"/>
        <w:spacing w:before="220"/>
        <w:ind w:firstLine="540"/>
        <w:jc w:val="both"/>
      </w:pPr>
      <w:r>
        <w:t>По итогам 2021 года объем отгруженных товаров собственного производства, выполненных работ и услуг собственными силами по промышленным видам деятельности составил 1131,9 млрд рублей, рост - 109,8 процента к уровню 2020 года.</w:t>
      </w:r>
    </w:p>
    <w:p w:rsidR="007F6539" w:rsidRDefault="007F6539">
      <w:pPr>
        <w:pStyle w:val="ConsPlusNormal"/>
        <w:spacing w:before="220"/>
        <w:ind w:firstLine="540"/>
        <w:jc w:val="both"/>
      </w:pPr>
      <w:r>
        <w:t>Основой промышленного комплекса Калужской области являются обрабатывающие производства, в том числе металлургия и металлообработка, машиностроительный комплекс, пищевая промышленность, лесопромышленный комплекс, производство компьютеров и электроники, нефтепродуктов, лекарственных средств, резиновых и пластмассовых изделий. В указанных секторах реализованы, а также продолжают реализовываться наиболее крупные инвестиционные проекты.</w:t>
      </w:r>
    </w:p>
    <w:p w:rsidR="007F6539" w:rsidRDefault="007F6539">
      <w:pPr>
        <w:pStyle w:val="ConsPlusNormal"/>
        <w:spacing w:before="220"/>
        <w:ind w:firstLine="540"/>
        <w:jc w:val="both"/>
      </w:pPr>
      <w:r>
        <w:t>По итогам рейтинга 2021 года, сформированного Министерством промышленности и торговли Российской Федерации, Калужская область заняла 8-е место среди регионов Российской Федерации по эффективности промышленной политики.</w:t>
      </w:r>
    </w:p>
    <w:p w:rsidR="007F6539" w:rsidRDefault="007F6539">
      <w:pPr>
        <w:pStyle w:val="ConsPlusNormal"/>
        <w:spacing w:before="220"/>
        <w:ind w:firstLine="540"/>
        <w:jc w:val="both"/>
      </w:pPr>
      <w:r>
        <w:t>Доля продукции высокотехнологичных и наукоемких отраслей в ВРП составила 34,2 процента, число высокопроизводительных рабочих мест - 158482 единицы.</w:t>
      </w:r>
    </w:p>
    <w:p w:rsidR="007F6539" w:rsidRDefault="007F6539">
      <w:pPr>
        <w:pStyle w:val="ConsPlusNormal"/>
        <w:spacing w:before="220"/>
        <w:ind w:firstLine="540"/>
        <w:jc w:val="both"/>
      </w:pPr>
      <w:r>
        <w:t>Среднемесячная номинальная начисленная заработная плата работников в организациях Калужской области в 2021 году составила 48837 рублей, что на 11 процентов выше уровня 2020 года.</w:t>
      </w:r>
    </w:p>
    <w:p w:rsidR="007F6539" w:rsidRDefault="007F6539">
      <w:pPr>
        <w:pStyle w:val="ConsPlusNormal"/>
        <w:spacing w:before="220"/>
        <w:ind w:firstLine="540"/>
        <w:jc w:val="both"/>
      </w:pPr>
      <w:r>
        <w:t>Региональная экономическая политика нацелена на дальнейшее поступательное развитие, создание комфортных условий для бизнеса и продолжение конструктивного диалога с обратной активной связью, оказание государственной поддержки и содействие организациям на всех уровнях.</w:t>
      </w:r>
    </w:p>
    <w:p w:rsidR="007F6539" w:rsidRDefault="007F6539">
      <w:pPr>
        <w:pStyle w:val="ConsPlusNormal"/>
        <w:spacing w:before="220"/>
        <w:ind w:firstLine="540"/>
        <w:jc w:val="both"/>
      </w:pPr>
      <w:r>
        <w:t>1. Наличие необходимой инфраструктуры для инвесторов на территории Калужской области, площадок для реализации инвестиционных проектов.</w:t>
      </w:r>
    </w:p>
    <w:p w:rsidR="007F6539" w:rsidRDefault="007F6539">
      <w:pPr>
        <w:pStyle w:val="ConsPlusNormal"/>
        <w:spacing w:before="220"/>
        <w:ind w:firstLine="540"/>
        <w:jc w:val="both"/>
      </w:pPr>
      <w:r>
        <w:t>В Калужской области создана современная транспортно-логистическая инфраструктура.</w:t>
      </w:r>
    </w:p>
    <w:p w:rsidR="007F6539" w:rsidRDefault="007F6539">
      <w:pPr>
        <w:pStyle w:val="ConsPlusNormal"/>
        <w:spacing w:before="220"/>
        <w:ind w:firstLine="540"/>
        <w:jc w:val="both"/>
      </w:pPr>
      <w:r>
        <w:t>С 2015 года работает аэропортовый комплекс международного аэропорта "Калуга". С 2018 года действует воздушный грузопассажирский постоянный пункт пропуска через государственную границу Российской Федерации. Регулярные рейсы выполняются в города Российской Федерации и зарубежья. На территории аэропорта находится почтово-грузовой склад, оборудованный как для внутренних, так и для международных грузоперевозок.</w:t>
      </w:r>
    </w:p>
    <w:p w:rsidR="007F6539" w:rsidRDefault="007F6539">
      <w:pPr>
        <w:pStyle w:val="ConsPlusNormal"/>
        <w:spacing w:before="220"/>
        <w:ind w:firstLine="540"/>
        <w:jc w:val="both"/>
      </w:pPr>
      <w:r>
        <w:lastRenderedPageBreak/>
        <w:t xml:space="preserve">С 2012 года в Калужской области развиваются два </w:t>
      </w:r>
      <w:proofErr w:type="spellStart"/>
      <w:r>
        <w:t>мультимодальных</w:t>
      </w:r>
      <w:proofErr w:type="spellEnd"/>
      <w:r>
        <w:t xml:space="preserve"> логистических центра в формате "грузовой деревни". Один из них - </w:t>
      </w:r>
      <w:proofErr w:type="spellStart"/>
      <w:r>
        <w:t>Freight</w:t>
      </w:r>
      <w:proofErr w:type="spellEnd"/>
      <w:r>
        <w:t xml:space="preserve"> </w:t>
      </w:r>
      <w:proofErr w:type="spellStart"/>
      <w:r>
        <w:t>Village</w:t>
      </w:r>
      <w:proofErr w:type="spellEnd"/>
      <w:r>
        <w:t xml:space="preserve"> </w:t>
      </w:r>
      <w:proofErr w:type="spellStart"/>
      <w:r>
        <w:t>Vorsino</w:t>
      </w:r>
      <w:proofErr w:type="spellEnd"/>
      <w:r>
        <w:t xml:space="preserve"> входит в тройку ведущих терминалов по обработке контейнерных грузов в Московском транспортном узле. Инвестиции в развитие проекта и высокое качество управления позволили создать здесь самую современную инфраструктуру с широким набором высокотехнологичных сервисов. С 2016 года </w:t>
      </w:r>
      <w:proofErr w:type="spellStart"/>
      <w:r>
        <w:t>Freight</w:t>
      </w:r>
      <w:proofErr w:type="spellEnd"/>
      <w:r>
        <w:t xml:space="preserve"> </w:t>
      </w:r>
      <w:proofErr w:type="spellStart"/>
      <w:r>
        <w:t>Village</w:t>
      </w:r>
      <w:proofErr w:type="spellEnd"/>
      <w:r>
        <w:t xml:space="preserve"> </w:t>
      </w:r>
      <w:proofErr w:type="spellStart"/>
      <w:r>
        <w:t>Vorsino</w:t>
      </w:r>
      <w:proofErr w:type="spellEnd"/>
      <w:r>
        <w:t xml:space="preserve"> совместно с открытым акционерным обществом "Российские железные дороги" реализует проект "Новый шелковый путь" для увеличения товарооборота с Китаем, Вьетнамом, Индией, Японией. Благодаря запуску международного коридора, а в регионе кратно увеличен грузопоток, созданы оптимальные по стоимости и срокам международные транспортные коридоры, сформированы новые возможности для развития бизнеса.</w:t>
      </w:r>
    </w:p>
    <w:p w:rsidR="007F6539" w:rsidRDefault="007F6539">
      <w:pPr>
        <w:pStyle w:val="ConsPlusNormal"/>
        <w:spacing w:before="220"/>
        <w:ind w:firstLine="540"/>
        <w:jc w:val="both"/>
      </w:pPr>
      <w:r>
        <w:t>В 2018 году построен южный автомобильный обход города Калуги протяженностью 21,2 км с мостом через р. Ока, а уже в 2022 году введен в эксплуатацию северный автомобильный обход города Калуги, начата реконструкция одного из важнейших транспортных узлов города Калуги - Синих мостов, которая позволит улучшить транспортное сообщение, повысить инвестиционную привлекательность северо-восточных территорий города.</w:t>
      </w:r>
    </w:p>
    <w:p w:rsidR="007F6539" w:rsidRDefault="007F6539">
      <w:pPr>
        <w:pStyle w:val="ConsPlusNormal"/>
        <w:spacing w:before="220"/>
        <w:ind w:firstLine="540"/>
        <w:jc w:val="both"/>
      </w:pPr>
      <w:r>
        <w:t>Правительством Калужской области ведется постоянная работа по совершенствованию инженерной инфраструктуры, необходимой для запуска новых инвестиционных проектов.</w:t>
      </w:r>
    </w:p>
    <w:p w:rsidR="007F6539" w:rsidRDefault="007F6539">
      <w:pPr>
        <w:pStyle w:val="ConsPlusNormal"/>
        <w:spacing w:before="220"/>
        <w:ind w:firstLine="540"/>
        <w:jc w:val="both"/>
      </w:pPr>
      <w:r>
        <w:t xml:space="preserve">За 2006 - 2021 годы на территории Калужской области в рамках реализации инвестиционной политики созданы 12 индустриальных парков, особая экономическая зона промышленно-производственного типа "Калуга", две территории опережающего социально-экономического развития. Все площадки обеспечены современными инженерными коммуникациями и транспортной инфраструктурой для быстрого запуска инвестиционных проектов. В дополнение в Калужской области предлагается для размещения более 150 площадок типа </w:t>
      </w:r>
      <w:proofErr w:type="spellStart"/>
      <w:r>
        <w:t>brownfield</w:t>
      </w:r>
      <w:proofErr w:type="spellEnd"/>
      <w:r>
        <w:t xml:space="preserve"> и более 200 площадок типа </w:t>
      </w:r>
      <w:proofErr w:type="spellStart"/>
      <w:r>
        <w:t>greenfield</w:t>
      </w:r>
      <w:proofErr w:type="spellEnd"/>
      <w:r>
        <w:t>.</w:t>
      </w:r>
    </w:p>
    <w:p w:rsidR="007F6539" w:rsidRDefault="007F6539">
      <w:pPr>
        <w:pStyle w:val="ConsPlusNormal"/>
        <w:spacing w:before="220"/>
        <w:ind w:firstLine="540"/>
        <w:jc w:val="both"/>
      </w:pPr>
      <w:r>
        <w:t>На территории Калужской области действуют четыре крупных индустриальных парка:</w:t>
      </w:r>
    </w:p>
    <w:p w:rsidR="007F6539" w:rsidRDefault="007F6539">
      <w:pPr>
        <w:pStyle w:val="ConsPlusNormal"/>
        <w:spacing w:before="220"/>
        <w:ind w:firstLine="540"/>
        <w:jc w:val="both"/>
      </w:pPr>
      <w:r>
        <w:t>Индустриальный парк "</w:t>
      </w:r>
      <w:proofErr w:type="spellStart"/>
      <w:r>
        <w:t>Ворсино</w:t>
      </w:r>
      <w:proofErr w:type="spellEnd"/>
      <w:r>
        <w:t>":</w:t>
      </w:r>
    </w:p>
    <w:p w:rsidR="007F6539" w:rsidRDefault="007F6539">
      <w:pPr>
        <w:pStyle w:val="ConsPlusNormal"/>
        <w:spacing w:before="220"/>
        <w:ind w:firstLine="540"/>
        <w:jc w:val="both"/>
      </w:pPr>
      <w:r>
        <w:t>- площадь 1497 га;</w:t>
      </w:r>
    </w:p>
    <w:p w:rsidR="007F6539" w:rsidRDefault="007F6539">
      <w:pPr>
        <w:pStyle w:val="ConsPlusNormal"/>
        <w:spacing w:before="220"/>
        <w:ind w:firstLine="540"/>
        <w:jc w:val="both"/>
      </w:pPr>
      <w:r>
        <w:t>- расположен в Боровском районе, на границе Калужской области и Новой Москвы, в 6 км от города Обнинска, 95 км от центра города Калуги, 67 км до центра Москвы;</w:t>
      </w:r>
    </w:p>
    <w:p w:rsidR="007F6539" w:rsidRDefault="007F6539">
      <w:pPr>
        <w:pStyle w:val="ConsPlusNormal"/>
        <w:spacing w:before="220"/>
        <w:ind w:firstLine="540"/>
        <w:jc w:val="both"/>
      </w:pPr>
      <w:r>
        <w:t>- находится непосредственно вдоль трассы М-3 "Украина", в 60 км от международного аэропорта "Внуково";</w:t>
      </w:r>
    </w:p>
    <w:p w:rsidR="007F6539" w:rsidRDefault="007F6539">
      <w:pPr>
        <w:pStyle w:val="ConsPlusNormal"/>
        <w:spacing w:before="220"/>
        <w:ind w:firstLine="540"/>
        <w:jc w:val="both"/>
      </w:pPr>
      <w:r>
        <w:t xml:space="preserve">- в границах парка расположен транспортно-логистический центр федерального значения </w:t>
      </w:r>
      <w:proofErr w:type="spellStart"/>
      <w:r>
        <w:t>Freight</w:t>
      </w:r>
      <w:proofErr w:type="spellEnd"/>
      <w:r>
        <w:t xml:space="preserve"> </w:t>
      </w:r>
      <w:proofErr w:type="spellStart"/>
      <w:r>
        <w:t>Village</w:t>
      </w:r>
      <w:proofErr w:type="spellEnd"/>
      <w:r>
        <w:t xml:space="preserve"> </w:t>
      </w:r>
      <w:proofErr w:type="spellStart"/>
      <w:r>
        <w:t>Vorsino</w:t>
      </w:r>
      <w:proofErr w:type="spellEnd"/>
      <w:r>
        <w:t>, а также железнодорожная линия Москва - Брянск - Киев с пассажирской и товарно-грузовой станцией;</w:t>
      </w:r>
    </w:p>
    <w:p w:rsidR="007F6539" w:rsidRDefault="007F6539">
      <w:pPr>
        <w:pStyle w:val="ConsPlusNormal"/>
        <w:spacing w:before="220"/>
        <w:ind w:firstLine="540"/>
        <w:jc w:val="both"/>
      </w:pPr>
      <w:r>
        <w:t>- профиль парка - промышленно-производственный;</w:t>
      </w:r>
    </w:p>
    <w:p w:rsidR="007F6539" w:rsidRDefault="007F6539">
      <w:pPr>
        <w:pStyle w:val="ConsPlusNormal"/>
        <w:spacing w:before="220"/>
        <w:ind w:firstLine="540"/>
        <w:jc w:val="both"/>
      </w:pPr>
      <w:r>
        <w:t>- на территории парка присутствует 48 резидентов и реализуется более 80 инвестиционных проектов;</w:t>
      </w:r>
    </w:p>
    <w:p w:rsidR="007F6539" w:rsidRDefault="007F6539">
      <w:pPr>
        <w:pStyle w:val="ConsPlusNormal"/>
        <w:spacing w:before="220"/>
        <w:ind w:firstLine="540"/>
        <w:jc w:val="both"/>
      </w:pPr>
      <w:r>
        <w:t>- фактически осуществленные частные инвестиции превышают 177 млрд рублей.</w:t>
      </w:r>
    </w:p>
    <w:p w:rsidR="007F6539" w:rsidRDefault="007F6539">
      <w:pPr>
        <w:pStyle w:val="ConsPlusNormal"/>
        <w:spacing w:before="220"/>
        <w:ind w:firstLine="540"/>
        <w:jc w:val="both"/>
      </w:pPr>
      <w:r>
        <w:t>Индустриальный парк "</w:t>
      </w:r>
      <w:proofErr w:type="spellStart"/>
      <w:r>
        <w:t>Грабцево</w:t>
      </w:r>
      <w:proofErr w:type="spellEnd"/>
      <w:r>
        <w:t>":</w:t>
      </w:r>
    </w:p>
    <w:p w:rsidR="007F6539" w:rsidRDefault="007F6539">
      <w:pPr>
        <w:pStyle w:val="ConsPlusNormal"/>
        <w:spacing w:before="220"/>
        <w:ind w:firstLine="540"/>
        <w:jc w:val="both"/>
      </w:pPr>
      <w:r>
        <w:t>- площадь 414 га;</w:t>
      </w:r>
    </w:p>
    <w:p w:rsidR="007F6539" w:rsidRDefault="007F6539">
      <w:pPr>
        <w:pStyle w:val="ConsPlusNormal"/>
        <w:spacing w:before="220"/>
        <w:ind w:firstLine="540"/>
        <w:jc w:val="both"/>
      </w:pPr>
      <w:r>
        <w:t xml:space="preserve">- расположен в черте города Калуги, в 15 км от трассы Р-132 Москва - Рязань и в 25 км от </w:t>
      </w:r>
      <w:r>
        <w:lastRenderedPageBreak/>
        <w:t>трассы М-3 "Украина";</w:t>
      </w:r>
    </w:p>
    <w:p w:rsidR="007F6539" w:rsidRDefault="007F6539">
      <w:pPr>
        <w:pStyle w:val="ConsPlusNormal"/>
        <w:spacing w:before="220"/>
        <w:ind w:firstLine="540"/>
        <w:jc w:val="both"/>
      </w:pPr>
      <w:r>
        <w:t xml:space="preserve">- в границах парка расположен международный аэропорт "Калуга", в 30 км - транспортно-логистический центр регионального значения </w:t>
      </w:r>
      <w:proofErr w:type="spellStart"/>
      <w:r>
        <w:t>Freight</w:t>
      </w:r>
      <w:proofErr w:type="spellEnd"/>
      <w:r>
        <w:t xml:space="preserve"> </w:t>
      </w:r>
      <w:proofErr w:type="spellStart"/>
      <w:r>
        <w:t>Village</w:t>
      </w:r>
      <w:proofErr w:type="spellEnd"/>
      <w:r>
        <w:t xml:space="preserve"> </w:t>
      </w:r>
      <w:proofErr w:type="spellStart"/>
      <w:r>
        <w:t>Rosva</w:t>
      </w:r>
      <w:proofErr w:type="spellEnd"/>
      <w:r>
        <w:t>;</w:t>
      </w:r>
    </w:p>
    <w:p w:rsidR="007F6539" w:rsidRDefault="007F6539">
      <w:pPr>
        <w:pStyle w:val="ConsPlusNormal"/>
        <w:spacing w:before="220"/>
        <w:ind w:firstLine="540"/>
        <w:jc w:val="both"/>
      </w:pPr>
      <w:r>
        <w:t>- на территории парка расположены железнодорожные пути, конференц-залы, деловые, спортивные и досуговые зоны;</w:t>
      </w:r>
    </w:p>
    <w:p w:rsidR="007F6539" w:rsidRDefault="007F6539">
      <w:pPr>
        <w:pStyle w:val="ConsPlusNormal"/>
        <w:spacing w:before="220"/>
        <w:ind w:firstLine="540"/>
        <w:jc w:val="both"/>
      </w:pPr>
      <w:r>
        <w:t>- профиль парка - промышленно-производственный;</w:t>
      </w:r>
    </w:p>
    <w:p w:rsidR="007F6539" w:rsidRDefault="007F6539">
      <w:pPr>
        <w:pStyle w:val="ConsPlusNormal"/>
        <w:spacing w:before="220"/>
        <w:ind w:firstLine="540"/>
        <w:jc w:val="both"/>
      </w:pPr>
      <w:r>
        <w:t>- в индустриальном парке работают 14 предприятий, которые реализуют порядка 17 инвестиционных проектов;</w:t>
      </w:r>
    </w:p>
    <w:p w:rsidR="007F6539" w:rsidRDefault="007F6539">
      <w:pPr>
        <w:pStyle w:val="ConsPlusNormal"/>
        <w:spacing w:before="220"/>
        <w:ind w:firstLine="540"/>
        <w:jc w:val="both"/>
      </w:pPr>
      <w:r>
        <w:t>- фактически осуществленные частные инвестиции превышают 126 млрд рублей.</w:t>
      </w:r>
    </w:p>
    <w:p w:rsidR="007F6539" w:rsidRDefault="007F6539">
      <w:pPr>
        <w:pStyle w:val="ConsPlusNormal"/>
        <w:spacing w:before="220"/>
        <w:ind w:firstLine="540"/>
        <w:jc w:val="both"/>
      </w:pPr>
      <w:r>
        <w:t>Индустриальный парк "</w:t>
      </w:r>
      <w:proofErr w:type="spellStart"/>
      <w:r>
        <w:t>Росва</w:t>
      </w:r>
      <w:proofErr w:type="spellEnd"/>
      <w:r>
        <w:t>":</w:t>
      </w:r>
    </w:p>
    <w:p w:rsidR="007F6539" w:rsidRDefault="007F6539">
      <w:pPr>
        <w:pStyle w:val="ConsPlusNormal"/>
        <w:spacing w:before="220"/>
        <w:ind w:firstLine="540"/>
        <w:jc w:val="both"/>
      </w:pPr>
      <w:r>
        <w:t>- площадь 748 га;</w:t>
      </w:r>
    </w:p>
    <w:p w:rsidR="007F6539" w:rsidRDefault="007F6539">
      <w:pPr>
        <w:pStyle w:val="ConsPlusNormal"/>
        <w:spacing w:before="220"/>
        <w:ind w:firstLine="540"/>
        <w:jc w:val="both"/>
      </w:pPr>
      <w:r>
        <w:t>- расположен в 23 км от города Калуги, примыкает к региональной трассе Вязьма - Калуга, 2 км от трассы М-3 "Украина";</w:t>
      </w:r>
    </w:p>
    <w:p w:rsidR="007F6539" w:rsidRDefault="007F6539">
      <w:pPr>
        <w:pStyle w:val="ConsPlusNormal"/>
        <w:spacing w:before="220"/>
        <w:ind w:firstLine="540"/>
        <w:jc w:val="both"/>
      </w:pPr>
      <w:r>
        <w:t xml:space="preserve">- на территории парка находится грузовая деревня регионального значения </w:t>
      </w:r>
      <w:proofErr w:type="spellStart"/>
      <w:r>
        <w:t>Freight</w:t>
      </w:r>
      <w:proofErr w:type="spellEnd"/>
      <w:r>
        <w:t xml:space="preserve"> </w:t>
      </w:r>
      <w:proofErr w:type="spellStart"/>
      <w:r>
        <w:t>Village</w:t>
      </w:r>
      <w:proofErr w:type="spellEnd"/>
      <w:r>
        <w:t xml:space="preserve"> </w:t>
      </w:r>
      <w:proofErr w:type="spellStart"/>
      <w:r>
        <w:t>Rosva</w:t>
      </w:r>
      <w:proofErr w:type="spellEnd"/>
      <w:r>
        <w:t xml:space="preserve"> общей площадью 62,8 га, мощностью 100 тыс. TEU/год;</w:t>
      </w:r>
    </w:p>
    <w:p w:rsidR="007F6539" w:rsidRDefault="007F6539">
      <w:pPr>
        <w:pStyle w:val="ConsPlusNormal"/>
        <w:spacing w:before="220"/>
        <w:ind w:firstLine="540"/>
        <w:jc w:val="both"/>
      </w:pPr>
      <w:r>
        <w:t xml:space="preserve">- в 5 км от индустриального парка расположен пос. </w:t>
      </w:r>
      <w:proofErr w:type="spellStart"/>
      <w:r>
        <w:t>Воротынск</w:t>
      </w:r>
      <w:proofErr w:type="spellEnd"/>
      <w:r>
        <w:t xml:space="preserve"> с населением 13 тысяч человек, в 2 км - жилой комплекс "Воротынская роща", построенный в рамках целевой программы "Жилье для профессионалов";</w:t>
      </w:r>
    </w:p>
    <w:p w:rsidR="007F6539" w:rsidRDefault="007F6539">
      <w:pPr>
        <w:pStyle w:val="ConsPlusNormal"/>
        <w:spacing w:before="220"/>
        <w:ind w:firstLine="540"/>
        <w:jc w:val="both"/>
      </w:pPr>
      <w:r>
        <w:t>- профиль парка - промышленно-производственный;</w:t>
      </w:r>
    </w:p>
    <w:p w:rsidR="007F6539" w:rsidRDefault="007F6539">
      <w:pPr>
        <w:pStyle w:val="ConsPlusNormal"/>
        <w:spacing w:before="220"/>
        <w:ind w:firstLine="540"/>
        <w:jc w:val="both"/>
      </w:pPr>
      <w:r>
        <w:t>- на территории парка находятся 9 резидентов;</w:t>
      </w:r>
    </w:p>
    <w:p w:rsidR="007F6539" w:rsidRDefault="007F6539">
      <w:pPr>
        <w:pStyle w:val="ConsPlusNormal"/>
        <w:spacing w:before="220"/>
        <w:ind w:firstLine="540"/>
        <w:jc w:val="both"/>
      </w:pPr>
      <w:r>
        <w:t>- фактически осуществленные частные инвестиции превышают 76 млрд рублей.</w:t>
      </w:r>
    </w:p>
    <w:p w:rsidR="007F6539" w:rsidRDefault="007F6539">
      <w:pPr>
        <w:pStyle w:val="ConsPlusNormal"/>
        <w:spacing w:before="220"/>
        <w:ind w:firstLine="540"/>
        <w:jc w:val="both"/>
      </w:pPr>
      <w:r>
        <w:t>Индустриальный парк "Калуга-Юг":</w:t>
      </w:r>
    </w:p>
    <w:p w:rsidR="007F6539" w:rsidRDefault="007F6539">
      <w:pPr>
        <w:pStyle w:val="ConsPlusNormal"/>
        <w:spacing w:before="220"/>
        <w:ind w:firstLine="540"/>
        <w:jc w:val="both"/>
      </w:pPr>
      <w:r>
        <w:t>- площадь 105,8 га;</w:t>
      </w:r>
    </w:p>
    <w:p w:rsidR="007F6539" w:rsidRDefault="007F6539">
      <w:pPr>
        <w:pStyle w:val="ConsPlusNormal"/>
        <w:spacing w:before="220"/>
        <w:ind w:firstLine="540"/>
        <w:jc w:val="both"/>
      </w:pPr>
      <w:r>
        <w:t>- расположен на южной границе города Калуги в черте города к северу от транспортной развязки Калуга - Козельск - Тула, вдоль трассы Р-132. Расстояние до трассы М-3 "Украина" - 16 км;</w:t>
      </w:r>
    </w:p>
    <w:p w:rsidR="007F6539" w:rsidRDefault="007F6539">
      <w:pPr>
        <w:pStyle w:val="ConsPlusNormal"/>
        <w:spacing w:before="220"/>
        <w:ind w:firstLine="540"/>
        <w:jc w:val="both"/>
      </w:pPr>
      <w:r>
        <w:t xml:space="preserve">- расстояние до международного аэропорта "Калуга" - не более 20 км, до </w:t>
      </w:r>
      <w:proofErr w:type="spellStart"/>
      <w:r>
        <w:t>Freight</w:t>
      </w:r>
      <w:proofErr w:type="spellEnd"/>
      <w:r>
        <w:t xml:space="preserve"> </w:t>
      </w:r>
      <w:proofErr w:type="spellStart"/>
      <w:r>
        <w:t>Village</w:t>
      </w:r>
      <w:proofErr w:type="spellEnd"/>
      <w:r>
        <w:t xml:space="preserve"> </w:t>
      </w:r>
      <w:proofErr w:type="spellStart"/>
      <w:r>
        <w:t>Rosva</w:t>
      </w:r>
      <w:proofErr w:type="spellEnd"/>
      <w:r>
        <w:t xml:space="preserve"> - 30 км;</w:t>
      </w:r>
    </w:p>
    <w:p w:rsidR="007F6539" w:rsidRDefault="007F6539">
      <w:pPr>
        <w:pStyle w:val="ConsPlusNormal"/>
        <w:spacing w:before="220"/>
        <w:ind w:firstLine="540"/>
        <w:jc w:val="both"/>
      </w:pPr>
      <w:r>
        <w:t>- в непосредственной близости от парка расположен жилой комплекс "Европейский квартал", один из крупнейших микрорайонов Калуги "Правобережье", где находятся объекты социальной, деловой и спортивной инфраструктуры;</w:t>
      </w:r>
    </w:p>
    <w:p w:rsidR="007F6539" w:rsidRDefault="007F6539">
      <w:pPr>
        <w:pStyle w:val="ConsPlusNormal"/>
        <w:spacing w:before="220"/>
        <w:ind w:firstLine="540"/>
        <w:jc w:val="both"/>
      </w:pPr>
      <w:r>
        <w:t>- профиль парка - промышленно-производственный;</w:t>
      </w:r>
    </w:p>
    <w:p w:rsidR="007F6539" w:rsidRDefault="007F6539">
      <w:pPr>
        <w:pStyle w:val="ConsPlusNormal"/>
        <w:spacing w:before="220"/>
        <w:ind w:firstLine="540"/>
        <w:jc w:val="both"/>
      </w:pPr>
      <w:r>
        <w:t>- в индустриальном парке работают 7 резидентов и реализуются 12 инвестиционных проектов;</w:t>
      </w:r>
    </w:p>
    <w:p w:rsidR="007F6539" w:rsidRDefault="007F6539">
      <w:pPr>
        <w:pStyle w:val="ConsPlusNormal"/>
        <w:spacing w:before="220"/>
        <w:ind w:firstLine="540"/>
        <w:jc w:val="both"/>
      </w:pPr>
      <w:r>
        <w:t>- фактически осуществленные частные инвестиции превышают 17 млрд рублей.</w:t>
      </w:r>
    </w:p>
    <w:p w:rsidR="007F6539" w:rsidRDefault="007F6539">
      <w:pPr>
        <w:pStyle w:val="ConsPlusNormal"/>
        <w:spacing w:before="220"/>
        <w:ind w:firstLine="540"/>
        <w:jc w:val="both"/>
      </w:pPr>
      <w:r>
        <w:t>Развивающиеся индустриальные парки Калужской области:</w:t>
      </w:r>
    </w:p>
    <w:p w:rsidR="007F6539" w:rsidRDefault="007F6539">
      <w:pPr>
        <w:pStyle w:val="ConsPlusNormal"/>
        <w:spacing w:before="220"/>
        <w:ind w:firstLine="540"/>
        <w:jc w:val="both"/>
      </w:pPr>
      <w:r>
        <w:lastRenderedPageBreak/>
        <w:t>- индустриальный парк "Обнинск", площадь 54 га. Расположен в северной части Калужской области, в черте города Обнинск, в 90 км от МКАД. В парке 3 резидента. Профиль парка - промышленно-производственный. Объем фактически осуществленных частных инвестиций превысил 7,9 млрд рублей;</w:t>
      </w:r>
    </w:p>
    <w:p w:rsidR="007F6539" w:rsidRDefault="007F6539">
      <w:pPr>
        <w:pStyle w:val="ConsPlusNormal"/>
        <w:spacing w:before="220"/>
        <w:ind w:firstLine="540"/>
        <w:jc w:val="both"/>
      </w:pPr>
      <w:r>
        <w:t>- индустриальный парк "Детчино", площадь 183 га. Расположен вдоль трассы М-3 "Украина", в 140 км от Москвы. На территории промышленной зоны размещено 8 резидентов. В формате парка сформирован агротехнологический центр. Объем фактически осуществленных частных инвестиций превысил 2,7 млрд рублей;</w:t>
      </w:r>
    </w:p>
    <w:p w:rsidR="007F6539" w:rsidRDefault="007F6539">
      <w:pPr>
        <w:pStyle w:val="ConsPlusNormal"/>
        <w:spacing w:before="220"/>
        <w:ind w:firstLine="540"/>
        <w:jc w:val="both"/>
      </w:pPr>
      <w:r>
        <w:t xml:space="preserve">- индустриальный парк "К-Агро", площадь 2409,8 га. Расположен на трассе М-3 "Украина", в 100 км от Москвы, в непосредственной близости к моногороду </w:t>
      </w:r>
      <w:proofErr w:type="spellStart"/>
      <w:r>
        <w:t>Ермолино</w:t>
      </w:r>
      <w:proofErr w:type="spellEnd"/>
      <w:r>
        <w:t>. Профиль парка - агропромышленный. Концепция развития нацелена на создание и развитие современных производств, обеспечивающих переработку, упаковку и хранение сельскохозяйственной продукции, а также на развитие моногорода за счет размещения предприятий различной отраслевой направленности. В индустриальном парке работают 4 резидента, объем фактически осуществленных частных инвестиций превысил 1 млрд рублей;</w:t>
      </w:r>
    </w:p>
    <w:p w:rsidR="007F6539" w:rsidRDefault="007F6539">
      <w:pPr>
        <w:pStyle w:val="ConsPlusNormal"/>
        <w:spacing w:before="220"/>
        <w:ind w:firstLine="540"/>
        <w:jc w:val="both"/>
      </w:pPr>
      <w:r>
        <w:t>- индустриальный парк "</w:t>
      </w:r>
      <w:proofErr w:type="spellStart"/>
      <w:r>
        <w:t>Мещовский</w:t>
      </w:r>
      <w:proofErr w:type="spellEnd"/>
      <w:r>
        <w:t xml:space="preserve"> </w:t>
      </w:r>
      <w:proofErr w:type="spellStart"/>
      <w:r>
        <w:t>центролит</w:t>
      </w:r>
      <w:proofErr w:type="spellEnd"/>
      <w:r>
        <w:t>", площадь 58 га. Расположен в Мещовском районе Калужской области, в 2 км от железнодорожной станции "Кудринская" и в 6 км от трассы М-3 "Украина". В парке строятся 3 железнодорожные ветки с погрузочно-разгрузочной инфраструктурой. Профиль парка - промышленно-производственный. В парке есть 1 резидент, объем фактически осуществленных частных инвестиций превысил 280 млн рублей;</w:t>
      </w:r>
    </w:p>
    <w:p w:rsidR="007F6539" w:rsidRDefault="007F6539">
      <w:pPr>
        <w:pStyle w:val="ConsPlusNormal"/>
        <w:spacing w:before="220"/>
        <w:ind w:firstLine="540"/>
        <w:jc w:val="both"/>
      </w:pPr>
      <w:r>
        <w:t xml:space="preserve">- индустриальный парк "Маклаки", площадь 1224,2 га. Расположен в с. Маклаки </w:t>
      </w:r>
      <w:proofErr w:type="spellStart"/>
      <w:r>
        <w:t>Думиничского</w:t>
      </w:r>
      <w:proofErr w:type="spellEnd"/>
      <w:r>
        <w:t xml:space="preserve"> района Калужской области, в 14 км от трассы М-3 "Украина". Основное преимущество - богатейшая минерально-сырьевая база для развития предприятий добывающей промышленности и производства строительных материалов. Профиль парка - промышленно-производственный. В парке реализует проект 1 резидент, объем фактически осуществленных частных инвестиций превысил 27 млрд рублей;</w:t>
      </w:r>
    </w:p>
    <w:p w:rsidR="007F6539" w:rsidRDefault="007F6539">
      <w:pPr>
        <w:pStyle w:val="ConsPlusNormal"/>
        <w:spacing w:before="220"/>
        <w:ind w:firstLine="540"/>
        <w:jc w:val="both"/>
      </w:pPr>
      <w:r>
        <w:t>- индустриальный парк "</w:t>
      </w:r>
      <w:proofErr w:type="spellStart"/>
      <w:r>
        <w:t>Воротынск</w:t>
      </w:r>
      <w:proofErr w:type="spellEnd"/>
      <w:r>
        <w:t xml:space="preserve">", площадь 133,9 га. Расположен в пос. </w:t>
      </w:r>
      <w:proofErr w:type="spellStart"/>
      <w:r>
        <w:t>Воротынск</w:t>
      </w:r>
      <w:proofErr w:type="spellEnd"/>
      <w:r>
        <w:t xml:space="preserve"> </w:t>
      </w:r>
      <w:proofErr w:type="spellStart"/>
      <w:r>
        <w:t>Бабынинского</w:t>
      </w:r>
      <w:proofErr w:type="spellEnd"/>
      <w:r>
        <w:t xml:space="preserve"> района Калужской области, в 5 км от трассы М-3 "Украина" и 40 км от международного аэропорта "Калуга". Профиль парка - промышленно-производственный. В парке работает 1 резидент, объем фактически осуществленных частных инвестиций превысил 2,5 млрд рублей;</w:t>
      </w:r>
    </w:p>
    <w:p w:rsidR="007F6539" w:rsidRDefault="007F6539">
      <w:pPr>
        <w:pStyle w:val="ConsPlusNormal"/>
        <w:spacing w:before="220"/>
        <w:ind w:firstLine="540"/>
        <w:jc w:val="both"/>
      </w:pPr>
      <w:r>
        <w:t>- индустриальный парк "Сосенский", площадь 22 га. Расположен в Козельском районе Калужской области на территории моногорода Сосенский. Проект развития парка реализуется в составе территории опережающего социально-экономического развития Сосенский. Профиль парка промышленно-производственный. Заключено соглашение о реализации инвестиционного проекта с 1 резидентом на сумму 335 млн рублей, срок реализации проекта - 2024 год;</w:t>
      </w:r>
    </w:p>
    <w:p w:rsidR="007F6539" w:rsidRDefault="007F6539">
      <w:pPr>
        <w:pStyle w:val="ConsPlusNormal"/>
        <w:spacing w:before="220"/>
        <w:ind w:firstLine="540"/>
        <w:jc w:val="both"/>
      </w:pPr>
      <w:r>
        <w:t>- индустриальный парк "Кондрово", площадь 31,4 га. Расположен в Дзержинском районе Калужской области на территории моногорода Кондрово. Проект развития парка реализуется в составе территории опережающего социально-экономического развития Кондрово. Профиль парка промышленно-производственный. Заключено соглашение о реализации инвестиционного проекта с 1 компанией на сумму 150 млн рублей, срок реализации проекта - 2028 год. Кроме того, подписано соглашение о намерениях с инвестором, который также планирует реализовать свой проект на территории парка на сумму 120 млн рублей.</w:t>
      </w:r>
    </w:p>
    <w:p w:rsidR="007F6539" w:rsidRDefault="007F6539">
      <w:pPr>
        <w:pStyle w:val="ConsPlusNormal"/>
        <w:spacing w:before="220"/>
        <w:ind w:firstLine="540"/>
        <w:jc w:val="both"/>
      </w:pPr>
      <w:r>
        <w:t>2. Наличие на территории Калужской области преференциальных режимов.</w:t>
      </w:r>
    </w:p>
    <w:p w:rsidR="007F6539" w:rsidRDefault="007F6539">
      <w:pPr>
        <w:pStyle w:val="ConsPlusNormal"/>
        <w:spacing w:before="220"/>
        <w:ind w:firstLine="540"/>
        <w:jc w:val="both"/>
      </w:pPr>
      <w:r>
        <w:t xml:space="preserve">В Калужской области реализуется комплекс мер поддержки инвесторов, включая преференциальные режимы на территориях особой экономической зоны и опережающего </w:t>
      </w:r>
      <w:r>
        <w:lastRenderedPageBreak/>
        <w:t xml:space="preserve">социально-экономического развития. Сведения о государственных мерах поддержки инвесторов и нормативных правовых актах, регламентирующих механизмы их предоставления, указаны в </w:t>
      </w:r>
      <w:hyperlink w:anchor="P368">
        <w:r>
          <w:rPr>
            <w:color w:val="0000FF"/>
          </w:rPr>
          <w:t>подпункте 2.1 пункта 2 раздела IV</w:t>
        </w:r>
      </w:hyperlink>
      <w:r>
        <w:t xml:space="preserve"> инвестиционной декларации Калужской области.</w:t>
      </w:r>
    </w:p>
    <w:p w:rsidR="007F6539" w:rsidRDefault="007F6539">
      <w:pPr>
        <w:pStyle w:val="ConsPlusNormal"/>
        <w:spacing w:before="220"/>
        <w:ind w:firstLine="540"/>
        <w:jc w:val="both"/>
      </w:pPr>
      <w:r>
        <w:t>2.1. Особая экономическая зона промышленно-производственного типа "Калуга" (далее - ОЭЗ ППТ "Калуга").</w:t>
      </w:r>
    </w:p>
    <w:p w:rsidR="007F6539" w:rsidRDefault="007F6539">
      <w:pPr>
        <w:pStyle w:val="ConsPlusNormal"/>
        <w:spacing w:before="220"/>
        <w:ind w:firstLine="540"/>
        <w:jc w:val="both"/>
      </w:pPr>
      <w:r>
        <w:t>Резидентами ОЭЗ являются 29 компаний. Объем фактически осуществленных частных инвестиций составляет более 87 млрд рублей. Профиль зоны промышленно-производственный.</w:t>
      </w:r>
    </w:p>
    <w:p w:rsidR="007F6539" w:rsidRDefault="007F6539">
      <w:pPr>
        <w:pStyle w:val="ConsPlusNormal"/>
        <w:spacing w:before="220"/>
        <w:ind w:firstLine="540"/>
        <w:jc w:val="both"/>
      </w:pPr>
      <w:r>
        <w:t>ОЭЗ ППТ "Калуга" включает две площадки общей площадью 994,2 га:</w:t>
      </w:r>
    </w:p>
    <w:p w:rsidR="007F6539" w:rsidRDefault="007F6539">
      <w:pPr>
        <w:pStyle w:val="ConsPlusNormal"/>
        <w:spacing w:before="220"/>
        <w:ind w:firstLine="540"/>
        <w:jc w:val="both"/>
      </w:pPr>
      <w:r>
        <w:t xml:space="preserve">- </w:t>
      </w:r>
      <w:proofErr w:type="spellStart"/>
      <w:r>
        <w:t>Боровская</w:t>
      </w:r>
      <w:proofErr w:type="spellEnd"/>
      <w:r>
        <w:t xml:space="preserve"> площадка расположена на трассе М-3 "Украина", в 6 км от Московского большого кольца А-108, в непосредственной близости от Новой Москвы, рядом с транспортно-логистическим центром федерального значения </w:t>
      </w:r>
      <w:proofErr w:type="spellStart"/>
      <w:r>
        <w:t>Freight</w:t>
      </w:r>
      <w:proofErr w:type="spellEnd"/>
      <w:r>
        <w:t xml:space="preserve"> </w:t>
      </w:r>
      <w:proofErr w:type="spellStart"/>
      <w:r>
        <w:t>Village</w:t>
      </w:r>
      <w:proofErr w:type="spellEnd"/>
      <w:r>
        <w:t xml:space="preserve"> </w:t>
      </w:r>
      <w:proofErr w:type="spellStart"/>
      <w:r>
        <w:t>Vorsino</w:t>
      </w:r>
      <w:proofErr w:type="spellEnd"/>
      <w:r>
        <w:t>;</w:t>
      </w:r>
    </w:p>
    <w:p w:rsidR="007F6539" w:rsidRDefault="007F6539">
      <w:pPr>
        <w:pStyle w:val="ConsPlusNormal"/>
        <w:spacing w:before="220"/>
        <w:ind w:firstLine="540"/>
        <w:jc w:val="both"/>
      </w:pPr>
      <w:r>
        <w:t xml:space="preserve">- </w:t>
      </w:r>
      <w:proofErr w:type="spellStart"/>
      <w:r>
        <w:t>Людиновская</w:t>
      </w:r>
      <w:proofErr w:type="spellEnd"/>
      <w:r>
        <w:t xml:space="preserve"> площадка расположена в </w:t>
      </w:r>
      <w:proofErr w:type="spellStart"/>
      <w:r>
        <w:t>Людиновском</w:t>
      </w:r>
      <w:proofErr w:type="spellEnd"/>
      <w:r>
        <w:t xml:space="preserve"> районе Калужской области, в 5 км от железнодорожной станции "Людиново", в 80 км от города Брянска, в 60 км от федеральной автомагистрали А-101 Москва - Малоярославец - Рославль, в 30 км от федеральной автомагистрали М-3 "Украина".</w:t>
      </w:r>
    </w:p>
    <w:p w:rsidR="007F6539" w:rsidRDefault="007F6539">
      <w:pPr>
        <w:pStyle w:val="ConsPlusNormal"/>
        <w:spacing w:before="220"/>
        <w:ind w:firstLine="540"/>
        <w:jc w:val="both"/>
      </w:pPr>
      <w:r>
        <w:t xml:space="preserve">В соответствии со Стратегией социально-экономического развития Калужской области до 2040 года планируется расширение ОЭЗ ППТ "Калуга" на земельные участки </w:t>
      </w:r>
      <w:proofErr w:type="spellStart"/>
      <w:r>
        <w:t>Бабынинского</w:t>
      </w:r>
      <w:proofErr w:type="spellEnd"/>
      <w:r>
        <w:t xml:space="preserve"> района Калужской области.</w:t>
      </w:r>
    </w:p>
    <w:p w:rsidR="007F6539" w:rsidRDefault="007F6539">
      <w:pPr>
        <w:pStyle w:val="ConsPlusNormal"/>
        <w:spacing w:before="220"/>
        <w:ind w:firstLine="540"/>
        <w:jc w:val="both"/>
      </w:pPr>
      <w:r>
        <w:t>2.2. Территории опережающего развития (далее - ТОР).</w:t>
      </w:r>
    </w:p>
    <w:p w:rsidR="007F6539" w:rsidRDefault="007F6539">
      <w:pPr>
        <w:pStyle w:val="ConsPlusNormal"/>
        <w:spacing w:before="220"/>
        <w:ind w:firstLine="540"/>
        <w:jc w:val="both"/>
      </w:pPr>
      <w:r>
        <w:t>В Калужской области созданы две территории опережающего развития:</w:t>
      </w:r>
    </w:p>
    <w:p w:rsidR="007F6539" w:rsidRDefault="007F6539">
      <w:pPr>
        <w:pStyle w:val="ConsPlusNormal"/>
        <w:spacing w:before="220"/>
        <w:ind w:firstLine="540"/>
        <w:jc w:val="both"/>
      </w:pPr>
      <w:r>
        <w:t xml:space="preserve">- ТОР Сосенский. Расположен на востоке </w:t>
      </w:r>
      <w:proofErr w:type="spellStart"/>
      <w:r>
        <w:t>Козельского</w:t>
      </w:r>
      <w:proofErr w:type="spellEnd"/>
      <w:r>
        <w:t xml:space="preserve"> района Калужской области. Статус ТОР присвоен </w:t>
      </w:r>
      <w:hyperlink r:id="rId15">
        <w:r>
          <w:rPr>
            <w:color w:val="0000FF"/>
          </w:rPr>
          <w:t>постановлением</w:t>
        </w:r>
      </w:hyperlink>
      <w:r>
        <w:t xml:space="preserve"> Правительства Российской Федерации от 13.11.2017 N 1370 "О создании территории опережающего социально-экономического развития "Сосенский" и действует в течение десяти лет. Специфика города - наличие высококвалифицированных кадров в области машиностроения и радиоэлектроники и развитой инфраструктуры. В ТОР присутствуют 2 резидента, объем фактически осуществленных частных инвестиций превысил 84 млн рублей;</w:t>
      </w:r>
    </w:p>
    <w:p w:rsidR="007F6539" w:rsidRDefault="007F6539">
      <w:pPr>
        <w:pStyle w:val="ConsPlusNormal"/>
        <w:spacing w:before="220"/>
        <w:ind w:firstLine="540"/>
        <w:jc w:val="both"/>
      </w:pPr>
      <w:r>
        <w:t xml:space="preserve">- ТОР Кондрово - центр Дзержинского района Калужской области. Расположен в 46 км к северо-западу от областного центра. Статус ТОР присвоен </w:t>
      </w:r>
      <w:hyperlink r:id="rId16">
        <w:r>
          <w:rPr>
            <w:color w:val="0000FF"/>
          </w:rPr>
          <w:t>постановлением</w:t>
        </w:r>
      </w:hyperlink>
      <w:r>
        <w:t xml:space="preserve"> Правительства Российской Федерации от 21.11.2020 N 1895 "О создании территории опережающего социально-экономического развития "Кондрово" и действует в течение десяти лет. Специфика города - наличие высококвалифицированных кадров в области целлюлозно-бумажного производства, развитая логистика, возможность развития культурно-событийного туризма. В ТОР присутствуют 6 резидентов, объем фактически осуществленных частных инвестиций составляет порядка 104,5 млн рублей.</w:t>
      </w:r>
    </w:p>
    <w:p w:rsidR="007F6539" w:rsidRDefault="007F6539">
      <w:pPr>
        <w:pStyle w:val="ConsPlusNormal"/>
        <w:spacing w:before="220"/>
        <w:ind w:firstLine="540"/>
        <w:jc w:val="both"/>
      </w:pPr>
      <w:r>
        <w:t>3. Характеристика трудовых ресурсов и качества образования в Калужской области.</w:t>
      </w:r>
    </w:p>
    <w:p w:rsidR="007F6539" w:rsidRDefault="007F6539">
      <w:pPr>
        <w:pStyle w:val="ConsPlusNormal"/>
        <w:spacing w:before="220"/>
        <w:ind w:firstLine="540"/>
        <w:jc w:val="both"/>
      </w:pPr>
      <w:r>
        <w:t>В Калужской области стабильный рынок труда, высокий уровень занятости. Меры по профориентации, обучению и поддержке занятости населения реализуются в рамках региональной государственной программы "Развитие рынка труда Калужской области", а также национального проекта "Демография" (федеральный проект "Содействие занятости").</w:t>
      </w:r>
    </w:p>
    <w:p w:rsidR="007F6539" w:rsidRDefault="007F6539">
      <w:pPr>
        <w:pStyle w:val="ConsPlusNormal"/>
        <w:spacing w:before="220"/>
        <w:ind w:firstLine="540"/>
        <w:jc w:val="both"/>
      </w:pPr>
      <w:r>
        <w:t>Одним из основных трендов рынка труда в Калужской области являлся рост удельного веса высококвалифицированного труда.</w:t>
      </w:r>
    </w:p>
    <w:p w:rsidR="007F6539" w:rsidRDefault="007F2662">
      <w:pPr>
        <w:pStyle w:val="ConsPlusNormal"/>
        <w:spacing w:before="220"/>
        <w:ind w:firstLine="540"/>
        <w:jc w:val="both"/>
      </w:pPr>
      <w:r>
        <w:t>В соответствии со Стратегие</w:t>
      </w:r>
      <w:bookmarkStart w:id="2" w:name="_GoBack"/>
      <w:bookmarkEnd w:id="2"/>
      <w:r>
        <w:t>й</w:t>
      </w:r>
      <w:r w:rsidR="007F6539">
        <w:t xml:space="preserve"> до 2040 года в Калужской области ведется работа, </w:t>
      </w:r>
      <w:r w:rsidR="007F6539">
        <w:lastRenderedPageBreak/>
        <w:t>направленная на обеспечение региональной промышленности передовыми кадрами в достаточном количестве для роста региональной экономики.</w:t>
      </w:r>
    </w:p>
    <w:p w:rsidR="007F6539" w:rsidRDefault="007F6539">
      <w:pPr>
        <w:pStyle w:val="ConsPlusNormal"/>
        <w:spacing w:before="220"/>
        <w:ind w:firstLine="540"/>
        <w:jc w:val="both"/>
      </w:pPr>
      <w:r>
        <w:t>В 2022 году в Калужской области начата реализация проекта создания первого в Российской Федерации федерального технопарка профессионального образования. Обучение в 24 мастерских по 32 направлениям подготовки ежегодно смогут пройти до 5 тысяч человек.</w:t>
      </w:r>
    </w:p>
    <w:p w:rsidR="007F6539" w:rsidRDefault="007F6539">
      <w:pPr>
        <w:pStyle w:val="ConsPlusNormal"/>
        <w:spacing w:before="220"/>
        <w:ind w:firstLine="540"/>
        <w:jc w:val="both"/>
      </w:pPr>
      <w:r>
        <w:t>С 1 сентября 2022 года на территории Калужской области реализуется федеральный проект Министерства просвещения Российской Федерации "</w:t>
      </w:r>
      <w:proofErr w:type="spellStart"/>
      <w:r>
        <w:t>Профессионалитет</w:t>
      </w:r>
      <w:proofErr w:type="spellEnd"/>
      <w:r>
        <w:t xml:space="preserve">", направленный на повышение качества и эффективности профессионального образования. В рамках проекта на базе Калужского технического колледжа создается образовательно-производственный центр машиностроения. Эта работа ведется при поддержке колледжей-партнеров (Калужского технического колледжа, Калужского кадетского многопрофильного техникума им. </w:t>
      </w:r>
      <w:proofErr w:type="spellStart"/>
      <w:r>
        <w:t>А.Т.Карпова</w:t>
      </w:r>
      <w:proofErr w:type="spellEnd"/>
      <w:r>
        <w:t xml:space="preserve">, </w:t>
      </w:r>
      <w:proofErr w:type="spellStart"/>
      <w:r>
        <w:t>Людиновского</w:t>
      </w:r>
      <w:proofErr w:type="spellEnd"/>
      <w:r>
        <w:t xml:space="preserve"> индустриального техникума, </w:t>
      </w:r>
      <w:proofErr w:type="spellStart"/>
      <w:r>
        <w:t>Обнинского</w:t>
      </w:r>
      <w:proofErr w:type="spellEnd"/>
      <w:r>
        <w:t xml:space="preserve"> колледжа технологий и услуг и Сосенского политехнического техникума) и ведущих предприятий региона (публичного акционерного общества "Калужский Турбинный Завод", открытого акционерного общества "Калужский завод путевых машин и гидроприводов", публичного акционерного общества "Калужский двигатель").</w:t>
      </w:r>
    </w:p>
    <w:p w:rsidR="007F6539" w:rsidRDefault="007F6539">
      <w:pPr>
        <w:pStyle w:val="ConsPlusNormal"/>
        <w:spacing w:before="220"/>
        <w:ind w:firstLine="540"/>
        <w:jc w:val="both"/>
      </w:pPr>
      <w:r>
        <w:t xml:space="preserve">В Калужской области функционируют десять высших учебных заведений. Лидирующие позиции занимают государственное бюджетное образовательное учреждение высшего образования "Калужский государственный университет им. </w:t>
      </w:r>
      <w:proofErr w:type="spellStart"/>
      <w:r>
        <w:t>К.Э.Циолковского</w:t>
      </w:r>
      <w:proofErr w:type="spellEnd"/>
      <w:r>
        <w:t xml:space="preserve">" и 2 филиала ведущих вузов Российской Федерации - Калужский филиал федерального государственного бюджетного образовательного учреждения высшего образования "Московский государственный технический университет им. </w:t>
      </w:r>
      <w:proofErr w:type="spellStart"/>
      <w:r>
        <w:t>Н.Э.Баумана</w:t>
      </w:r>
      <w:proofErr w:type="spellEnd"/>
      <w:r>
        <w:t xml:space="preserve"> (национальный исследовательский университет)" и </w:t>
      </w:r>
      <w:proofErr w:type="spellStart"/>
      <w:r>
        <w:t>Обнинский</w:t>
      </w:r>
      <w:proofErr w:type="spellEnd"/>
      <w:r>
        <w:t xml:space="preserve"> институт атомной энергетики - филиал федерального государственного автономного образовательного учреждения высшего образования "Национальный исследовательский ядерный университет "МИФИ". Также на территории Калужской области ведут активную деятельность филиалы Российской академии народного хозяйства и государственной службы при Президенте Российской Федерации, Российского государственного аграрного университета, Санкт-Петербургского государственного экономического университета, Российского университета транспорта и других.</w:t>
      </w:r>
    </w:p>
    <w:p w:rsidR="007F6539" w:rsidRDefault="007F6539">
      <w:pPr>
        <w:pStyle w:val="ConsPlusNormal"/>
        <w:spacing w:before="220"/>
        <w:ind w:firstLine="540"/>
        <w:jc w:val="both"/>
      </w:pPr>
      <w:r>
        <w:t>До трети набора в университетах Калужской области - абитуриенты из других регионов: Москвы и Московской области, Смоленской, Брянской и Тульской областей.</w:t>
      </w:r>
    </w:p>
    <w:p w:rsidR="007F6539" w:rsidRDefault="007F6539">
      <w:pPr>
        <w:pStyle w:val="ConsPlusNormal"/>
        <w:spacing w:before="220"/>
        <w:ind w:firstLine="540"/>
        <w:jc w:val="both"/>
      </w:pPr>
      <w:r>
        <w:t xml:space="preserve">Привлечению новых студентов в Калужскую область способствует интенсивная работа по развитию университетской среды - государственное бюджетное образовательное учреждение высшего образования "Калужский государственный университет им. </w:t>
      </w:r>
      <w:proofErr w:type="spellStart"/>
      <w:r>
        <w:t>К.Э.Циолковского</w:t>
      </w:r>
      <w:proofErr w:type="spellEnd"/>
      <w:r>
        <w:t xml:space="preserve">" открывает новые направления подготовки, завершается строительство нового кампуса Калужского филиала Московского государственного технического университета имени </w:t>
      </w:r>
      <w:proofErr w:type="spellStart"/>
      <w:r>
        <w:t>Н.Э.Баумана</w:t>
      </w:r>
      <w:proofErr w:type="spellEnd"/>
      <w:r>
        <w:t xml:space="preserve">, ведется развитие кампуса </w:t>
      </w:r>
      <w:proofErr w:type="spellStart"/>
      <w:r>
        <w:t>Обнинского</w:t>
      </w:r>
      <w:proofErr w:type="spellEnd"/>
      <w:r>
        <w:t xml:space="preserve"> института атомной энергетики - филиала федерального государственного автономного образовательного учреждения высшего образования "Национальный исследовательский ядерный университет "МИФИ".</w:t>
      </w:r>
    </w:p>
    <w:p w:rsidR="007F6539" w:rsidRDefault="007F6539">
      <w:pPr>
        <w:pStyle w:val="ConsPlusNormal"/>
        <w:spacing w:before="220"/>
        <w:ind w:firstLine="540"/>
        <w:jc w:val="both"/>
      </w:pPr>
      <w:r>
        <w:t>4. Приоритетные направления инвестиционного развития Калужской области.</w:t>
      </w:r>
    </w:p>
    <w:p w:rsidR="007F6539" w:rsidRDefault="007F6539">
      <w:pPr>
        <w:pStyle w:val="ConsPlusNormal"/>
        <w:spacing w:before="220"/>
        <w:ind w:firstLine="540"/>
        <w:jc w:val="both"/>
      </w:pPr>
      <w:r>
        <w:t>Калужская область в соответствии со Стратегией социально-экономического развития до 2040 года проводит политику диверсификации экономики.</w:t>
      </w:r>
    </w:p>
    <w:p w:rsidR="007F6539" w:rsidRDefault="007F6539">
      <w:pPr>
        <w:pStyle w:val="ConsPlusNormal"/>
        <w:spacing w:before="220"/>
        <w:ind w:firstLine="540"/>
        <w:jc w:val="both"/>
      </w:pPr>
      <w:r>
        <w:t>Калужская область является одним из первых регионов в Российской Федерации, внедривших кластерный подход в управлении региональным развитием. Использование кластерных технологий объединения предприятий способствовало росту предпринимательской активности, улучшению инвестиционного климата, и, как следствие, повышению экономического подъема отраслей и территорий.</w:t>
      </w:r>
    </w:p>
    <w:p w:rsidR="007F6539" w:rsidRDefault="007F6539">
      <w:pPr>
        <w:pStyle w:val="ConsPlusNormal"/>
        <w:spacing w:before="220"/>
        <w:ind w:firstLine="540"/>
        <w:jc w:val="both"/>
      </w:pPr>
      <w:r>
        <w:lastRenderedPageBreak/>
        <w:t>В настоящее время в Калужской области развиваются приоритетные потенциальные кластеры:</w:t>
      </w:r>
    </w:p>
    <w:p w:rsidR="007F6539" w:rsidRDefault="007F6539">
      <w:pPr>
        <w:pStyle w:val="ConsPlusNormal"/>
        <w:spacing w:before="220"/>
        <w:ind w:firstLine="540"/>
        <w:jc w:val="both"/>
      </w:pPr>
      <w:r>
        <w:t>- фармацевтика, биотехнологии и биомедицина - 85 производственных предприятий и научных организаций. Их деятельность охватывает всю технологическую цепочку: от разработки субстанций и выпуска готовых препаратов по стандартам GMP (ГОСТ Р 52249-2009) до утилизации отходов. Калужский кластер - первый в Российской Федерации обладатель серебряного сертификата Европейского секретариата кластерного анализа (ESCA);</w:t>
      </w:r>
    </w:p>
    <w:p w:rsidR="007F6539" w:rsidRDefault="007F6539">
      <w:pPr>
        <w:pStyle w:val="ConsPlusNormal"/>
        <w:spacing w:before="220"/>
        <w:ind w:firstLine="540"/>
        <w:jc w:val="both"/>
      </w:pPr>
      <w:r>
        <w:t xml:space="preserve">- жизнеобеспечение и развитие среды. С 2017 года Калужская область участвует в реализации национальных проектов "Жилье и городская среда", "Безопасные и качественные дороги", "Экология". Один из основных драйверов развития - передача в концессию объектов в сфере здравоохранения, образования, информационных технологий, а также объектов, направленных на социальное обслуживание граждан. Реализуются крупные проекты в сфере переработки твердых бытовых отходов (ТБО). Города Калужской области участвуют во Всероссийском конкурсе лучших проектов создания комфортной городской среды. Благоустраиваются дворы и общественные территории. В 2021 году - в год 650-летия города Калуги введены в эксплуатацию государственное автономное учреждение Калужской области "Дворец спорта "Центральный", вторая очередь федерального государственного бюджетного учреждения культуры "Государственный музей истории космонавтики имени </w:t>
      </w:r>
      <w:proofErr w:type="spellStart"/>
      <w:r>
        <w:t>К.Э.Циолковского</w:t>
      </w:r>
      <w:proofErr w:type="spellEnd"/>
      <w:r>
        <w:t>" и другие важные объекты;</w:t>
      </w:r>
    </w:p>
    <w:p w:rsidR="007F6539" w:rsidRDefault="007F6539">
      <w:pPr>
        <w:pStyle w:val="ConsPlusNormal"/>
        <w:spacing w:before="220"/>
        <w:ind w:firstLine="540"/>
        <w:jc w:val="both"/>
      </w:pPr>
      <w:r>
        <w:t xml:space="preserve">- автомобилестроение. Автомобильная промышленность региона остается приоритетом промышленной политики даже с учетом введенных в 2022 году ограничений торговли и приостановки деятельности ряда предприятий отрасли. Промышленно-технологическая политика направлена на восстановление, </w:t>
      </w:r>
      <w:proofErr w:type="spellStart"/>
      <w:r>
        <w:t>ревитализацию</w:t>
      </w:r>
      <w:proofErr w:type="spellEnd"/>
      <w:r>
        <w:t xml:space="preserve"> отрасли автомобилестроения. С сектором автомобилестроения в Калужской области связан сектор приборостроения (производство компьютеров, электронных и оптических изделий) в части производства электроники и электронных компонентов для автомобилей. В настоящее время мероприятия по поддержке автомобильной промышленности направлены на поддержку приборостроения и электронной промышленности в регионе;</w:t>
      </w:r>
    </w:p>
    <w:p w:rsidR="007F6539" w:rsidRDefault="007F6539">
      <w:pPr>
        <w:pStyle w:val="ConsPlusNormal"/>
        <w:spacing w:before="220"/>
        <w:ind w:firstLine="540"/>
        <w:jc w:val="both"/>
      </w:pPr>
      <w:r>
        <w:t xml:space="preserve">- транспортно-логистический комплекс представлен первыми в Российской Федерации </w:t>
      </w:r>
      <w:proofErr w:type="spellStart"/>
      <w:r>
        <w:t>мультимодальными</w:t>
      </w:r>
      <w:proofErr w:type="spellEnd"/>
      <w:r>
        <w:t xml:space="preserve"> комплексами формата </w:t>
      </w:r>
      <w:proofErr w:type="spellStart"/>
      <w:r>
        <w:t>Freight</w:t>
      </w:r>
      <w:proofErr w:type="spellEnd"/>
      <w:r>
        <w:t xml:space="preserve"> </w:t>
      </w:r>
      <w:proofErr w:type="spellStart"/>
      <w:r>
        <w:t>Village</w:t>
      </w:r>
      <w:proofErr w:type="spellEnd"/>
      <w:r>
        <w:t xml:space="preserve">. </w:t>
      </w:r>
      <w:proofErr w:type="spellStart"/>
      <w:r>
        <w:t>Freight</w:t>
      </w:r>
      <w:proofErr w:type="spellEnd"/>
      <w:r>
        <w:t xml:space="preserve"> </w:t>
      </w:r>
      <w:proofErr w:type="spellStart"/>
      <w:r>
        <w:t>Village</w:t>
      </w:r>
      <w:proofErr w:type="spellEnd"/>
      <w:r>
        <w:t xml:space="preserve"> </w:t>
      </w:r>
      <w:proofErr w:type="spellStart"/>
      <w:r>
        <w:t>Vorsino</w:t>
      </w:r>
      <w:proofErr w:type="spellEnd"/>
      <w:r>
        <w:t xml:space="preserve"> - крупнейший логистический </w:t>
      </w:r>
      <w:proofErr w:type="spellStart"/>
      <w:r>
        <w:t>хаб</w:t>
      </w:r>
      <w:proofErr w:type="spellEnd"/>
      <w:r>
        <w:t xml:space="preserve"> Московского транспортного узла. </w:t>
      </w:r>
      <w:proofErr w:type="spellStart"/>
      <w:r>
        <w:t>Freight</w:t>
      </w:r>
      <w:proofErr w:type="spellEnd"/>
      <w:r>
        <w:t xml:space="preserve"> </w:t>
      </w:r>
      <w:proofErr w:type="spellStart"/>
      <w:r>
        <w:t>Village</w:t>
      </w:r>
      <w:proofErr w:type="spellEnd"/>
      <w:r>
        <w:t xml:space="preserve"> </w:t>
      </w:r>
      <w:proofErr w:type="spellStart"/>
      <w:r>
        <w:t>Rosva</w:t>
      </w:r>
      <w:proofErr w:type="spellEnd"/>
      <w:r>
        <w:t xml:space="preserve"> закрывает логистические потребности для резидентов индустриальных парков, расположенных недалеко от города Калуги. С 2015 года работает капитально реконструированный международный аэропорт "Калуга". В 2018 году введен в эксплуатацию Южный обход города Калуги, в 2022 году - Северный обход города Калуги;</w:t>
      </w:r>
    </w:p>
    <w:p w:rsidR="007F6539" w:rsidRDefault="007F6539">
      <w:pPr>
        <w:pStyle w:val="ConsPlusNormal"/>
        <w:spacing w:before="220"/>
        <w:ind w:firstLine="540"/>
        <w:jc w:val="both"/>
      </w:pPr>
      <w:r>
        <w:t xml:space="preserve">- </w:t>
      </w:r>
      <w:proofErr w:type="spellStart"/>
      <w:r>
        <w:t>агропищевой</w:t>
      </w:r>
      <w:proofErr w:type="spellEnd"/>
      <w:r>
        <w:t xml:space="preserve"> комплекс объединяет около 50 предприятий пищевой и перерабатывающей промышленности Калужской области. Создано более 750 крестьянско-фермерских хозяйств. В рамках целевой программы открыто свыше 100 роботизированных ферм. Агротехнологический парк в пос. Детчино обеспечивает аграриев сельскохозяйственной техникой;</w:t>
      </w:r>
    </w:p>
    <w:p w:rsidR="007F6539" w:rsidRDefault="007F6539">
      <w:pPr>
        <w:pStyle w:val="ConsPlusNormal"/>
        <w:spacing w:before="220"/>
        <w:ind w:firstLine="540"/>
        <w:jc w:val="both"/>
      </w:pPr>
      <w:r>
        <w:t>- информационные и коммуникационные технологии (ИКТ) - более 140 предприятий: разработчики, поставщики и производители оборудования. Ведется активная подготовка кадров. С 2012 года работает ИКТ-школа, с 2018 года ИКТ-лицей, создается ИКТ-кампус;</w:t>
      </w:r>
    </w:p>
    <w:p w:rsidR="007F6539" w:rsidRDefault="007F6539">
      <w:pPr>
        <w:pStyle w:val="ConsPlusNormal"/>
        <w:spacing w:before="220"/>
        <w:ind w:firstLine="540"/>
        <w:jc w:val="both"/>
      </w:pPr>
      <w:r>
        <w:t>- комплекс композитных и керамических технологий - объединяет более 20 компаний. Инициатива по развитию принадлежит акционерному обществу "</w:t>
      </w:r>
      <w:proofErr w:type="spellStart"/>
      <w:r>
        <w:t>Обнинское</w:t>
      </w:r>
      <w:proofErr w:type="spellEnd"/>
      <w:r>
        <w:t xml:space="preserve"> научно-производственное предприятие "Технология" им. </w:t>
      </w:r>
      <w:proofErr w:type="spellStart"/>
      <w:r>
        <w:t>А.Г.Ромашина</w:t>
      </w:r>
      <w:proofErr w:type="spellEnd"/>
      <w:r>
        <w:t>" - российскому центру компетенций в области создания наукоемкой продукции из неметаллических материалов, имеющему более 1400 авторских свидетельств и патентов;</w:t>
      </w:r>
    </w:p>
    <w:p w:rsidR="007F6539" w:rsidRDefault="007F6539">
      <w:pPr>
        <w:pStyle w:val="ConsPlusNormal"/>
        <w:spacing w:before="220"/>
        <w:ind w:firstLine="540"/>
        <w:jc w:val="both"/>
      </w:pPr>
      <w:r>
        <w:lastRenderedPageBreak/>
        <w:t xml:space="preserve">- ядерные технологии - объединение крупнейших государственных научных центров и производственных предприятий, локализованных, в основном, в первом </w:t>
      </w:r>
      <w:proofErr w:type="spellStart"/>
      <w:r>
        <w:t>наукограде</w:t>
      </w:r>
      <w:proofErr w:type="spellEnd"/>
      <w:r>
        <w:t xml:space="preserve"> Российской Федерации - городе Обнинске. Специализация - использование ядерных технологий для неядерных отраслей;</w:t>
      </w:r>
    </w:p>
    <w:p w:rsidR="007F6539" w:rsidRDefault="007F6539">
      <w:pPr>
        <w:pStyle w:val="ConsPlusNormal"/>
        <w:spacing w:before="220"/>
        <w:ind w:firstLine="540"/>
        <w:jc w:val="both"/>
      </w:pPr>
      <w:r>
        <w:t xml:space="preserve">- туристско-рекреационный комплекс. Созданы условия для комфортного проживания - более 100 объектов - от отелей известных международных сетей </w:t>
      </w:r>
      <w:proofErr w:type="spellStart"/>
      <w:r>
        <w:t>Sheraton</w:t>
      </w:r>
      <w:proofErr w:type="spellEnd"/>
      <w:r>
        <w:t xml:space="preserve">, </w:t>
      </w:r>
      <w:proofErr w:type="spellStart"/>
      <w:r>
        <w:t>Hilton</w:t>
      </w:r>
      <w:proofErr w:type="spellEnd"/>
      <w:r>
        <w:t xml:space="preserve">, </w:t>
      </w:r>
      <w:proofErr w:type="spellStart"/>
      <w:r>
        <w:t>Ambassador</w:t>
      </w:r>
      <w:proofErr w:type="spellEnd"/>
      <w:r>
        <w:t xml:space="preserve"> до небольших гостиниц и хостелов. В области более 4 тысяч памятников истории и культуры. Калужская область - один из первых регионов страны, где активно развивается промышленный туризм;</w:t>
      </w:r>
    </w:p>
    <w:p w:rsidR="007F6539" w:rsidRDefault="007F6539">
      <w:pPr>
        <w:pStyle w:val="ConsPlusNormal"/>
        <w:spacing w:before="220"/>
        <w:ind w:firstLine="540"/>
        <w:jc w:val="both"/>
      </w:pPr>
      <w:r>
        <w:t xml:space="preserve">- образование. В сфере дошкольного, общего и среднего профессионального образования за последнее десятилетие достигнуты высокие показатели доступности инфраструктуры образования, росло качество образовательных услуг. Кроме того, в Калужской области сформирован один из наиболее сильных и привлекательных в Центральном федеральном округе образовательных центров в сфере высшего образования. Реализуются крупные проекты по строительству университетских кампусов лидирующих вузов - государственного бюджетного образовательного учреждения высшего образования "Калужский государственный университет им. </w:t>
      </w:r>
      <w:proofErr w:type="spellStart"/>
      <w:r>
        <w:t>К.Э.Циолковского</w:t>
      </w:r>
      <w:proofErr w:type="spellEnd"/>
      <w:r>
        <w:t xml:space="preserve">", Калужского филиала федерального государственного бюджетного образовательного учреждения высшего образования "Московский государственный технический университет им. </w:t>
      </w:r>
      <w:proofErr w:type="spellStart"/>
      <w:r>
        <w:t>Н.Э.Баумана</w:t>
      </w:r>
      <w:proofErr w:type="spellEnd"/>
      <w:r>
        <w:t xml:space="preserve"> (национальный исследовательский университет)", </w:t>
      </w:r>
      <w:proofErr w:type="spellStart"/>
      <w:r>
        <w:t>Обнинского</w:t>
      </w:r>
      <w:proofErr w:type="spellEnd"/>
      <w:r>
        <w:t xml:space="preserve"> института атомной энергетики - филиала федерального государственного автономного образовательного учреждения высшего образования "Национальный исследовательский ядерный университет "МИФИ", что в будущем создаст возможности для привлечения новых студентов.</w:t>
      </w:r>
    </w:p>
    <w:p w:rsidR="007F6539" w:rsidRDefault="007F6539">
      <w:pPr>
        <w:pStyle w:val="ConsPlusNormal"/>
        <w:spacing w:before="220"/>
        <w:ind w:firstLine="540"/>
        <w:jc w:val="both"/>
      </w:pPr>
      <w:r>
        <w:t>С учетом тенденций социально-экономического развития Калужской области сложились предпосылки для формирования новых потенциальных кластеров:</w:t>
      </w:r>
    </w:p>
    <w:p w:rsidR="007F6539" w:rsidRDefault="007F6539">
      <w:pPr>
        <w:pStyle w:val="ConsPlusNormal"/>
        <w:spacing w:before="220"/>
        <w:ind w:firstLine="540"/>
        <w:jc w:val="both"/>
      </w:pPr>
      <w:r>
        <w:t>- радиоэлектронная промышленность. В целях развития отрасли на производственной площадке публичного акционерного общества "Приборный завод "Сигнал" планируется создание регионального технопарка радиоэлектронной промышленности. Управляющая компания промышленного технопарка - общество с ограниченной ответственностью "Технопарк "Сигнал" - включена в реестр Министерства промышленности и торговли Российской Федерации. Создание технопарка позволит привлечь субсидии из федерального бюджета на развитие его инфраструктуры в сумме более трехсот миллионов рублей;</w:t>
      </w:r>
    </w:p>
    <w:p w:rsidR="007F6539" w:rsidRDefault="007F6539">
      <w:pPr>
        <w:pStyle w:val="ConsPlusNormal"/>
        <w:spacing w:before="220"/>
        <w:ind w:firstLine="540"/>
        <w:jc w:val="both"/>
      </w:pPr>
      <w:r>
        <w:t xml:space="preserve">- переработка полимеров. Компаниями публичным акционерным обществом "СИБУР-Холдинг" и обществом с ограниченной ответственностью "КСС Рус" на территории грузовой деревни </w:t>
      </w:r>
      <w:proofErr w:type="spellStart"/>
      <w:r>
        <w:t>Freight</w:t>
      </w:r>
      <w:proofErr w:type="spellEnd"/>
      <w:r>
        <w:t xml:space="preserve"> </w:t>
      </w:r>
      <w:proofErr w:type="spellStart"/>
      <w:r>
        <w:t>Village</w:t>
      </w:r>
      <w:proofErr w:type="spellEnd"/>
      <w:r>
        <w:t xml:space="preserve"> </w:t>
      </w:r>
      <w:proofErr w:type="spellStart"/>
      <w:r>
        <w:t>Vorsino</w:t>
      </w:r>
      <w:proofErr w:type="spellEnd"/>
      <w:r>
        <w:t xml:space="preserve"> создан масштабный распределительный центр для приема контейнерных поездов с полимерной продукцией. Создание </w:t>
      </w:r>
      <w:proofErr w:type="spellStart"/>
      <w:r>
        <w:t>хаба</w:t>
      </w:r>
      <w:proofErr w:type="spellEnd"/>
      <w:r>
        <w:t xml:space="preserve"> и развитие переработки полимеров позволит стимулировать развитие новых современных производств на территории Калужской области, как компаний по переработке полимерной продукции, так и организаций, связанных с выпуском конечной продукции в области автопрома, жилищно-коммунального хозяйства, медицины и других сфер;</w:t>
      </w:r>
    </w:p>
    <w:p w:rsidR="007F6539" w:rsidRDefault="007F6539">
      <w:pPr>
        <w:pStyle w:val="ConsPlusNormal"/>
        <w:spacing w:before="220"/>
        <w:ind w:firstLine="540"/>
        <w:jc w:val="both"/>
      </w:pPr>
      <w:r>
        <w:t>- металлообработка и строительные материалы. Развитие промышленного и гражданского строительства, а также рост спроса на коммерческую недвижимость стали основными благоприятными факторами для увеличения количества проектов в сфере производства строительных материалов и металлоконструкций, реализующихся на территории Калужской области. С 2013 года работает крупнейший в Центральном федеральном округе производитель стального проката - электрометаллургический завод нового поколения общество с ограниченной ответственностью "НЛМК-Калуга". Также направление представлено такими компаниями, как общество с ограниченной ответственностью "</w:t>
      </w:r>
      <w:proofErr w:type="spellStart"/>
      <w:r>
        <w:t>АГРИСОВГАЗ</w:t>
      </w:r>
      <w:proofErr w:type="spellEnd"/>
      <w:r>
        <w:t>", акционерное общество "Триада-</w:t>
      </w:r>
      <w:proofErr w:type="spellStart"/>
      <w:r>
        <w:t>Импекс</w:t>
      </w:r>
      <w:proofErr w:type="spellEnd"/>
      <w:r>
        <w:t>", общество с ограниченной ответственностью "ОМИА УРАЛ", общество с ограниченной ответственностью "</w:t>
      </w:r>
      <w:proofErr w:type="spellStart"/>
      <w:r>
        <w:t>АйСиЭм</w:t>
      </w:r>
      <w:proofErr w:type="spellEnd"/>
      <w:r>
        <w:t xml:space="preserve"> </w:t>
      </w:r>
      <w:proofErr w:type="spellStart"/>
      <w:r>
        <w:t>Гласс</w:t>
      </w:r>
      <w:proofErr w:type="spellEnd"/>
      <w:r>
        <w:t xml:space="preserve"> Калуга", общество с ограниченной ответственностью "</w:t>
      </w:r>
      <w:proofErr w:type="spellStart"/>
      <w:r>
        <w:t>Ламинам</w:t>
      </w:r>
      <w:proofErr w:type="spellEnd"/>
      <w:r>
        <w:t xml:space="preserve"> </w:t>
      </w:r>
      <w:r>
        <w:lastRenderedPageBreak/>
        <w:t>Рус", общество с ограниченной ответственностью "</w:t>
      </w:r>
      <w:proofErr w:type="spellStart"/>
      <w:r>
        <w:t>Холсим</w:t>
      </w:r>
      <w:proofErr w:type="spellEnd"/>
      <w:r>
        <w:t xml:space="preserve"> (Рус) строительные материалы" и другие;</w:t>
      </w:r>
    </w:p>
    <w:p w:rsidR="007F6539" w:rsidRDefault="007F6539">
      <w:pPr>
        <w:pStyle w:val="ConsPlusNormal"/>
        <w:spacing w:before="220"/>
        <w:ind w:firstLine="540"/>
        <w:jc w:val="both"/>
      </w:pPr>
      <w:r>
        <w:t>- лесная промышленность. Крупнейшие предприятия отрасли заготовки и переработки древесины в Калужской области расширяют и развивают свои производства. Активно привлекаются новые компании из данной отрасли в индустриальные парки и ОЭЗ ППТ "Калуга". Это направление представлено такими компаниями, как общество с ограниченной ответственностью "</w:t>
      </w:r>
      <w:proofErr w:type="spellStart"/>
      <w:r>
        <w:t>Архбум</w:t>
      </w:r>
      <w:proofErr w:type="spellEnd"/>
      <w:r>
        <w:t xml:space="preserve"> </w:t>
      </w:r>
      <w:proofErr w:type="spellStart"/>
      <w:r>
        <w:t>тиссью</w:t>
      </w:r>
      <w:proofErr w:type="spellEnd"/>
      <w:r>
        <w:t xml:space="preserve"> групп", общество с ограниченной ответственностью "</w:t>
      </w:r>
      <w:proofErr w:type="spellStart"/>
      <w:r>
        <w:t>Кроношпан</w:t>
      </w:r>
      <w:proofErr w:type="spellEnd"/>
      <w:r>
        <w:t xml:space="preserve"> Калуга", общество с ограниченной ответственностью "Ультра Декор Рус", общество с ограниченной ответственностью "</w:t>
      </w:r>
      <w:proofErr w:type="spellStart"/>
      <w:r>
        <w:t>Деко</w:t>
      </w:r>
      <w:proofErr w:type="spellEnd"/>
      <w:r>
        <w:t xml:space="preserve"> </w:t>
      </w:r>
      <w:proofErr w:type="spellStart"/>
      <w:r>
        <w:t>Груп</w:t>
      </w:r>
      <w:proofErr w:type="spellEnd"/>
      <w:r>
        <w:t>", общество с ограниченной ответственностью "</w:t>
      </w:r>
      <w:proofErr w:type="spellStart"/>
      <w:r>
        <w:t>ХАЯТ</w:t>
      </w:r>
      <w:proofErr w:type="spellEnd"/>
      <w:r>
        <w:t xml:space="preserve"> </w:t>
      </w:r>
      <w:proofErr w:type="spellStart"/>
      <w:r>
        <w:t>Консюмер</w:t>
      </w:r>
      <w:proofErr w:type="spellEnd"/>
      <w:r>
        <w:t xml:space="preserve"> </w:t>
      </w:r>
      <w:proofErr w:type="spellStart"/>
      <w:r>
        <w:t>Гудс</w:t>
      </w:r>
      <w:proofErr w:type="spellEnd"/>
      <w:r>
        <w:t>", общество с ограниченной ответственностью "Производственный комплекс "</w:t>
      </w:r>
      <w:proofErr w:type="spellStart"/>
      <w:r>
        <w:t>Аристо</w:t>
      </w:r>
      <w:proofErr w:type="spellEnd"/>
      <w:r>
        <w:t>" и другие. В настоящее время перспективными направлениями использования лесов в Калужской области являются производство древесноволокнистых плит, бумаги, обоев и мебели.</w:t>
      </w:r>
    </w:p>
    <w:p w:rsidR="007F6539" w:rsidRDefault="007F6539">
      <w:pPr>
        <w:pStyle w:val="ConsPlusNormal"/>
        <w:spacing w:before="220"/>
        <w:ind w:firstLine="540"/>
        <w:jc w:val="both"/>
      </w:pPr>
      <w:r>
        <w:t>5. Новые инновационные отрасли экономики в Калужской области.</w:t>
      </w:r>
    </w:p>
    <w:p w:rsidR="007F6539" w:rsidRDefault="007F6539">
      <w:pPr>
        <w:pStyle w:val="ConsPlusNormal"/>
        <w:spacing w:before="220"/>
        <w:ind w:firstLine="540"/>
        <w:jc w:val="both"/>
      </w:pPr>
      <w:r>
        <w:t>Согласно результатам рейтингов инновационных регионов Калужская область стабильно входит в десятку самых сильных инновационных регионов Российской Федерации, а по критерию "Инновационная политика" постоянно находится на лидирующих местах.</w:t>
      </w:r>
    </w:p>
    <w:p w:rsidR="007F6539" w:rsidRDefault="007F6539">
      <w:pPr>
        <w:pStyle w:val="ConsPlusNormal"/>
        <w:spacing w:before="220"/>
        <w:ind w:firstLine="540"/>
        <w:jc w:val="both"/>
      </w:pPr>
      <w:r>
        <w:t>Перспективы развития инновационного сектора экономики Калужской области в первую очередь связаны со следующими направлениями развития:</w:t>
      </w:r>
    </w:p>
    <w:p w:rsidR="007F6539" w:rsidRDefault="007F6539">
      <w:pPr>
        <w:pStyle w:val="ConsPlusNormal"/>
        <w:spacing w:before="220"/>
        <w:ind w:firstLine="540"/>
        <w:jc w:val="both"/>
      </w:pPr>
      <w:r>
        <w:t>а) поддержка региональных высокотехнологичных предприятий.</w:t>
      </w:r>
    </w:p>
    <w:p w:rsidR="007F6539" w:rsidRDefault="007F6539">
      <w:pPr>
        <w:pStyle w:val="ConsPlusNormal"/>
        <w:spacing w:before="220"/>
        <w:ind w:firstLine="540"/>
        <w:jc w:val="both"/>
      </w:pPr>
      <w:r>
        <w:t>Калужская область является одним из лидеров среди российских регионов по условиям, созданным для поддержки и развития высокотехнологичного бизнеса и промышленности.</w:t>
      </w:r>
    </w:p>
    <w:p w:rsidR="007F6539" w:rsidRDefault="007F6539">
      <w:pPr>
        <w:pStyle w:val="ConsPlusNormal"/>
        <w:spacing w:before="220"/>
        <w:ind w:firstLine="540"/>
        <w:jc w:val="both"/>
      </w:pPr>
      <w:r>
        <w:t>Планируется нарастить масштаб и производительность научно-технологического сектора региона за счет:</w:t>
      </w:r>
    </w:p>
    <w:p w:rsidR="007F6539" w:rsidRDefault="007F6539">
      <w:pPr>
        <w:pStyle w:val="ConsPlusNormal"/>
        <w:spacing w:before="220"/>
        <w:ind w:firstLine="540"/>
        <w:jc w:val="both"/>
      </w:pPr>
      <w:r>
        <w:t>- обеспечения реализации научно-исследовательских программ в соответствии с отраслевыми приоритетами промышленности;</w:t>
      </w:r>
    </w:p>
    <w:p w:rsidR="007F6539" w:rsidRDefault="007F6539">
      <w:pPr>
        <w:pStyle w:val="ConsPlusNormal"/>
        <w:spacing w:before="220"/>
        <w:ind w:firstLine="540"/>
        <w:jc w:val="both"/>
      </w:pPr>
      <w:r>
        <w:t>- поддержки комплексной реконструкции и модернизации научно-исследовательской инфраструктуры;</w:t>
      </w:r>
    </w:p>
    <w:p w:rsidR="007F6539" w:rsidRDefault="007F6539">
      <w:pPr>
        <w:pStyle w:val="ConsPlusNormal"/>
        <w:spacing w:before="220"/>
        <w:ind w:firstLine="540"/>
        <w:jc w:val="both"/>
      </w:pPr>
      <w:r>
        <w:t>- поддержки молодых ученых для увеличения кадрового потенциала научного сектора региона, привлечения и удержания научных кадров.</w:t>
      </w:r>
    </w:p>
    <w:p w:rsidR="007F6539" w:rsidRDefault="007F6539">
      <w:pPr>
        <w:pStyle w:val="ConsPlusNormal"/>
        <w:spacing w:before="220"/>
        <w:ind w:firstLine="540"/>
        <w:jc w:val="both"/>
      </w:pPr>
      <w:r>
        <w:t>Развитие научно-исследовательской инфраструктуры также будет направлено на формирование экспериментальных площадок: полигонов для испытаний и опытной эксплуатации перспективных разработок.</w:t>
      </w:r>
    </w:p>
    <w:p w:rsidR="007F6539" w:rsidRDefault="007F6539">
      <w:pPr>
        <w:pStyle w:val="ConsPlusNormal"/>
        <w:spacing w:before="220"/>
        <w:ind w:firstLine="540"/>
        <w:jc w:val="both"/>
      </w:pPr>
      <w:r>
        <w:t>В феврале 2023 года подписано соглашение между Правительством Калужской области, автономной некоммерческой организацией "Центр поддержки инжиниринга и инноваций" и акционерным обществом "Агентство инновационного развития - центр кластерного развития Калужской области" о совместной работе с целью поддержки региональных высокотехнологичных предприятий, деятельность которых направлена на разработку и создание (расширение) производства новой продукции под конкретные задачи крупных российских корпораций. Результатом подписанного соглашения станет привлечение инвестиций для реализации высокотехнологичных проектов на территории региона;</w:t>
      </w:r>
    </w:p>
    <w:p w:rsidR="007F6539" w:rsidRDefault="007F6539">
      <w:pPr>
        <w:pStyle w:val="ConsPlusNormal"/>
        <w:spacing w:before="220"/>
        <w:ind w:firstLine="540"/>
        <w:jc w:val="both"/>
      </w:pPr>
      <w:r>
        <w:t>б) реализация экологической политики.</w:t>
      </w:r>
    </w:p>
    <w:p w:rsidR="007F6539" w:rsidRDefault="007F6539">
      <w:pPr>
        <w:pStyle w:val="ConsPlusNormal"/>
        <w:spacing w:before="220"/>
        <w:ind w:firstLine="540"/>
        <w:jc w:val="both"/>
      </w:pPr>
      <w:r>
        <w:t xml:space="preserve">В Калужской области на территории федерального государственного бюджетного </w:t>
      </w:r>
      <w:r>
        <w:lastRenderedPageBreak/>
        <w:t>учреждения "Национальный парк "Угра" создан первый в Российской Федерации углеродный (карбоновый) полигон для исследования процессов выделения и поглощения парниковых газов. Сведения собираются при помощи космических и беспилотных систем, а также наземных сенсоров на площади 600 га. Обработка данных осуществляется специальными математическими моделями с использованием искусственного интеллекта. Организована первая в стране карбоновая ферма, которая предназначена для поглощения атмосферного углекислого газа и других климатических активных газов.</w:t>
      </w:r>
    </w:p>
    <w:p w:rsidR="007F6539" w:rsidRDefault="007F6539">
      <w:pPr>
        <w:pStyle w:val="ConsPlusNormal"/>
        <w:spacing w:before="220"/>
        <w:ind w:firstLine="540"/>
        <w:jc w:val="both"/>
      </w:pPr>
      <w:r>
        <w:t xml:space="preserve">За последние несколько лет промышленные предприятия Калужской области вложили значительные средства в реконструкцию очистных сооружений, установку воздушных фильтров, солнечных панелей, озеленение, использование экологически безопасных материалов, </w:t>
      </w:r>
      <w:proofErr w:type="spellStart"/>
      <w:r>
        <w:t>энергоэффективное</w:t>
      </w:r>
      <w:proofErr w:type="spellEnd"/>
      <w:r>
        <w:t xml:space="preserve"> оборудование (в том числе освещение), контроль за водопотреблением (включая рециркуляцию воды), альтернативные источники энергии (в том числе солнечная, ветряная энергия, </w:t>
      </w:r>
      <w:proofErr w:type="spellStart"/>
      <w:r>
        <w:t>биотопливо</w:t>
      </w:r>
      <w:proofErr w:type="spellEnd"/>
      <w:r>
        <w:t>).</w:t>
      </w:r>
    </w:p>
    <w:p w:rsidR="007F6539" w:rsidRDefault="007F6539">
      <w:pPr>
        <w:pStyle w:val="ConsPlusNormal"/>
        <w:spacing w:before="220"/>
        <w:ind w:firstLine="540"/>
        <w:jc w:val="both"/>
      </w:pPr>
      <w:r>
        <w:t xml:space="preserve">Перспективным направлением экологической политики региона является электрификация транспортных средств, стимулирование использования </w:t>
      </w:r>
      <w:proofErr w:type="spellStart"/>
      <w:r>
        <w:t>экологичных</w:t>
      </w:r>
      <w:proofErr w:type="spellEnd"/>
      <w:r>
        <w:t xml:space="preserve"> видов транспорта на основе природного газа и электричества.</w:t>
      </w:r>
    </w:p>
    <w:p w:rsidR="007F6539" w:rsidRDefault="007F6539">
      <w:pPr>
        <w:pStyle w:val="ConsPlusNormal"/>
        <w:spacing w:before="220"/>
        <w:ind w:firstLine="540"/>
        <w:jc w:val="both"/>
      </w:pPr>
      <w:r>
        <w:t>Все это обеспечит благоприятную среду для реализации проектов с активным внедрением цифровых технологий и устойчивое развитие Калужской области.</w:t>
      </w:r>
    </w:p>
    <w:p w:rsidR="007F6539" w:rsidRDefault="007F6539">
      <w:pPr>
        <w:pStyle w:val="ConsPlusNormal"/>
        <w:spacing w:before="220"/>
        <w:ind w:firstLine="540"/>
        <w:jc w:val="both"/>
      </w:pPr>
      <w:r>
        <w:t>6. Развитие традиционных отраслей экономики Калужской области.</w:t>
      </w:r>
    </w:p>
    <w:p w:rsidR="007F6539" w:rsidRDefault="007F6539">
      <w:pPr>
        <w:pStyle w:val="ConsPlusNormal"/>
        <w:spacing w:before="220"/>
        <w:ind w:firstLine="540"/>
        <w:jc w:val="both"/>
      </w:pPr>
      <w:r>
        <w:t>В долгосрочном периоде экономический рост Калужской области будет основываться на развитии наукоемких производств, реализации инвестиционных проектов в сфере промышленного производства, строительства и сельского хозяйства, увеличении оборотов розничной и оптовой торговли, платных услуг населению, совершенствовании мер поддержки субъектов малого и среднего предпринимательства и инфраструктурном развитии.</w:t>
      </w:r>
    </w:p>
    <w:p w:rsidR="007F6539" w:rsidRDefault="007F6539">
      <w:pPr>
        <w:pStyle w:val="ConsPlusNormal"/>
        <w:spacing w:before="220"/>
        <w:ind w:firstLine="540"/>
        <w:jc w:val="both"/>
      </w:pPr>
      <w:r>
        <w:t>К 2030 году прогнозируется увеличение ВРП до 987,7 млрд рублей с возможным темпом экономического роста 102 процента базовому варианту и 1052,0 млрд рублей и темпом роста 103 процента по целевому варианту.</w:t>
      </w:r>
    </w:p>
    <w:p w:rsidR="007F6539" w:rsidRDefault="007F6539">
      <w:pPr>
        <w:pStyle w:val="ConsPlusNormal"/>
        <w:spacing w:before="220"/>
        <w:ind w:firstLine="540"/>
        <w:jc w:val="both"/>
      </w:pPr>
      <w:r>
        <w:t>Локомотивом развития Калужской области является промышленность. Наибольшую долю в промышленном производстве Калужской области занимают обрабатывающие производства.</w:t>
      </w:r>
    </w:p>
    <w:p w:rsidR="007F6539" w:rsidRDefault="007F6539">
      <w:pPr>
        <w:pStyle w:val="ConsPlusNormal"/>
        <w:spacing w:before="220"/>
        <w:ind w:firstLine="540"/>
        <w:jc w:val="both"/>
      </w:pPr>
      <w:r>
        <w:t>Согласно базовому варианту прогноза социально-экономического развития Калужской области на долгосрочный период выпуск промышленной продукции до 2040 года:</w:t>
      </w:r>
    </w:p>
    <w:p w:rsidR="007F6539" w:rsidRDefault="007F65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1644"/>
        <w:gridCol w:w="850"/>
        <w:gridCol w:w="907"/>
        <w:gridCol w:w="793"/>
        <w:gridCol w:w="850"/>
        <w:gridCol w:w="850"/>
        <w:gridCol w:w="850"/>
      </w:tblGrid>
      <w:tr w:rsidR="007F6539">
        <w:tc>
          <w:tcPr>
            <w:tcW w:w="2324" w:type="dxa"/>
            <w:vMerge w:val="restart"/>
          </w:tcPr>
          <w:p w:rsidR="007F6539" w:rsidRDefault="007F6539">
            <w:pPr>
              <w:pStyle w:val="ConsPlusNormal"/>
              <w:jc w:val="center"/>
            </w:pPr>
            <w:r>
              <w:t>Показатели</w:t>
            </w:r>
          </w:p>
        </w:tc>
        <w:tc>
          <w:tcPr>
            <w:tcW w:w="1644" w:type="dxa"/>
            <w:vMerge w:val="restart"/>
          </w:tcPr>
          <w:p w:rsidR="007F6539" w:rsidRDefault="007F6539">
            <w:pPr>
              <w:pStyle w:val="ConsPlusNormal"/>
              <w:jc w:val="center"/>
            </w:pPr>
            <w:r>
              <w:t>Единицы измерения</w:t>
            </w:r>
          </w:p>
        </w:tc>
        <w:tc>
          <w:tcPr>
            <w:tcW w:w="850" w:type="dxa"/>
          </w:tcPr>
          <w:p w:rsidR="007F6539" w:rsidRDefault="007F6539">
            <w:pPr>
              <w:pStyle w:val="ConsPlusNormal"/>
              <w:jc w:val="center"/>
            </w:pPr>
            <w:r>
              <w:t>Отчет</w:t>
            </w:r>
          </w:p>
        </w:tc>
        <w:tc>
          <w:tcPr>
            <w:tcW w:w="907" w:type="dxa"/>
          </w:tcPr>
          <w:p w:rsidR="007F6539" w:rsidRDefault="007F6539">
            <w:pPr>
              <w:pStyle w:val="ConsPlusNormal"/>
              <w:jc w:val="center"/>
            </w:pPr>
            <w:r>
              <w:t>Оценка</w:t>
            </w:r>
          </w:p>
        </w:tc>
        <w:tc>
          <w:tcPr>
            <w:tcW w:w="3343" w:type="dxa"/>
            <w:gridSpan w:val="4"/>
          </w:tcPr>
          <w:p w:rsidR="007F6539" w:rsidRDefault="007F6539">
            <w:pPr>
              <w:pStyle w:val="ConsPlusNormal"/>
              <w:jc w:val="center"/>
            </w:pPr>
            <w:r>
              <w:t>Прогноз</w:t>
            </w:r>
          </w:p>
        </w:tc>
      </w:tr>
      <w:tr w:rsidR="007F6539">
        <w:tc>
          <w:tcPr>
            <w:tcW w:w="2324" w:type="dxa"/>
            <w:vMerge/>
          </w:tcPr>
          <w:p w:rsidR="007F6539" w:rsidRDefault="007F6539">
            <w:pPr>
              <w:pStyle w:val="ConsPlusNormal"/>
            </w:pPr>
          </w:p>
        </w:tc>
        <w:tc>
          <w:tcPr>
            <w:tcW w:w="1644" w:type="dxa"/>
            <w:vMerge/>
          </w:tcPr>
          <w:p w:rsidR="007F6539" w:rsidRDefault="007F6539">
            <w:pPr>
              <w:pStyle w:val="ConsPlusNormal"/>
            </w:pPr>
          </w:p>
        </w:tc>
        <w:tc>
          <w:tcPr>
            <w:tcW w:w="850" w:type="dxa"/>
          </w:tcPr>
          <w:p w:rsidR="007F6539" w:rsidRDefault="007F6539">
            <w:pPr>
              <w:pStyle w:val="ConsPlusNormal"/>
              <w:jc w:val="center"/>
            </w:pPr>
            <w:r>
              <w:t>2021</w:t>
            </w:r>
          </w:p>
        </w:tc>
        <w:tc>
          <w:tcPr>
            <w:tcW w:w="907" w:type="dxa"/>
          </w:tcPr>
          <w:p w:rsidR="007F6539" w:rsidRDefault="007F6539">
            <w:pPr>
              <w:pStyle w:val="ConsPlusNormal"/>
              <w:jc w:val="center"/>
            </w:pPr>
            <w:r>
              <w:t>2022</w:t>
            </w:r>
          </w:p>
        </w:tc>
        <w:tc>
          <w:tcPr>
            <w:tcW w:w="793" w:type="dxa"/>
          </w:tcPr>
          <w:p w:rsidR="007F6539" w:rsidRDefault="007F6539">
            <w:pPr>
              <w:pStyle w:val="ConsPlusNormal"/>
              <w:jc w:val="center"/>
            </w:pPr>
            <w:r>
              <w:t>2023</w:t>
            </w:r>
          </w:p>
        </w:tc>
        <w:tc>
          <w:tcPr>
            <w:tcW w:w="850" w:type="dxa"/>
          </w:tcPr>
          <w:p w:rsidR="007F6539" w:rsidRDefault="007F6539">
            <w:pPr>
              <w:pStyle w:val="ConsPlusNormal"/>
              <w:jc w:val="center"/>
            </w:pPr>
            <w:r>
              <w:t>2024</w:t>
            </w:r>
          </w:p>
        </w:tc>
        <w:tc>
          <w:tcPr>
            <w:tcW w:w="850" w:type="dxa"/>
          </w:tcPr>
          <w:p w:rsidR="007F6539" w:rsidRDefault="007F6539">
            <w:pPr>
              <w:pStyle w:val="ConsPlusNormal"/>
              <w:jc w:val="center"/>
            </w:pPr>
            <w:r>
              <w:t>2025</w:t>
            </w:r>
          </w:p>
        </w:tc>
        <w:tc>
          <w:tcPr>
            <w:tcW w:w="850" w:type="dxa"/>
          </w:tcPr>
          <w:p w:rsidR="007F6539" w:rsidRDefault="007F6539">
            <w:pPr>
              <w:pStyle w:val="ConsPlusNormal"/>
              <w:jc w:val="center"/>
            </w:pPr>
            <w:r>
              <w:t>2030</w:t>
            </w:r>
          </w:p>
        </w:tc>
      </w:tr>
      <w:tr w:rsidR="007F6539">
        <w:tc>
          <w:tcPr>
            <w:tcW w:w="2324" w:type="dxa"/>
          </w:tcPr>
          <w:p w:rsidR="007F6539" w:rsidRDefault="007F6539">
            <w:pPr>
              <w:pStyle w:val="ConsPlusNormal"/>
            </w:pPr>
            <w:r>
              <w:t>Объем отгруженной продукции (работ, услуг)</w:t>
            </w:r>
          </w:p>
        </w:tc>
        <w:tc>
          <w:tcPr>
            <w:tcW w:w="1644" w:type="dxa"/>
          </w:tcPr>
          <w:p w:rsidR="007F6539" w:rsidRDefault="007F6539">
            <w:pPr>
              <w:pStyle w:val="ConsPlusNormal"/>
            </w:pPr>
            <w:r>
              <w:t>млрд рублей</w:t>
            </w:r>
          </w:p>
        </w:tc>
        <w:tc>
          <w:tcPr>
            <w:tcW w:w="850" w:type="dxa"/>
          </w:tcPr>
          <w:p w:rsidR="007F6539" w:rsidRDefault="007F6539">
            <w:pPr>
              <w:pStyle w:val="ConsPlusNormal"/>
              <w:jc w:val="right"/>
            </w:pPr>
            <w:r>
              <w:t>1131,9</w:t>
            </w:r>
          </w:p>
        </w:tc>
        <w:tc>
          <w:tcPr>
            <w:tcW w:w="907" w:type="dxa"/>
          </w:tcPr>
          <w:p w:rsidR="007F6539" w:rsidRDefault="007F6539">
            <w:pPr>
              <w:pStyle w:val="ConsPlusNormal"/>
              <w:jc w:val="right"/>
            </w:pPr>
            <w:r>
              <w:t>919,7</w:t>
            </w:r>
          </w:p>
        </w:tc>
        <w:tc>
          <w:tcPr>
            <w:tcW w:w="793" w:type="dxa"/>
          </w:tcPr>
          <w:p w:rsidR="007F6539" w:rsidRDefault="007F6539">
            <w:pPr>
              <w:pStyle w:val="ConsPlusNormal"/>
              <w:jc w:val="right"/>
            </w:pPr>
            <w:r>
              <w:t>978,6</w:t>
            </w:r>
          </w:p>
        </w:tc>
        <w:tc>
          <w:tcPr>
            <w:tcW w:w="850" w:type="dxa"/>
          </w:tcPr>
          <w:p w:rsidR="007F6539" w:rsidRDefault="007F6539">
            <w:pPr>
              <w:pStyle w:val="ConsPlusNormal"/>
              <w:jc w:val="right"/>
            </w:pPr>
            <w:r>
              <w:t>1039,3</w:t>
            </w:r>
          </w:p>
        </w:tc>
        <w:tc>
          <w:tcPr>
            <w:tcW w:w="850" w:type="dxa"/>
          </w:tcPr>
          <w:p w:rsidR="007F6539" w:rsidRDefault="007F6539">
            <w:pPr>
              <w:pStyle w:val="ConsPlusNormal"/>
              <w:jc w:val="right"/>
            </w:pPr>
            <w:r>
              <w:t>1115,1</w:t>
            </w:r>
          </w:p>
        </w:tc>
        <w:tc>
          <w:tcPr>
            <w:tcW w:w="850" w:type="dxa"/>
          </w:tcPr>
          <w:p w:rsidR="007F6539" w:rsidRDefault="007F6539">
            <w:pPr>
              <w:pStyle w:val="ConsPlusNormal"/>
              <w:jc w:val="right"/>
            </w:pPr>
            <w:r>
              <w:t>1667,5</w:t>
            </w:r>
          </w:p>
        </w:tc>
      </w:tr>
      <w:tr w:rsidR="007F6539">
        <w:tc>
          <w:tcPr>
            <w:tcW w:w="2324" w:type="dxa"/>
          </w:tcPr>
          <w:p w:rsidR="007F6539" w:rsidRDefault="007F6539">
            <w:pPr>
              <w:pStyle w:val="ConsPlusNormal"/>
            </w:pPr>
            <w:r>
              <w:t>Индекс промышленного производства</w:t>
            </w:r>
          </w:p>
        </w:tc>
        <w:tc>
          <w:tcPr>
            <w:tcW w:w="1644" w:type="dxa"/>
          </w:tcPr>
          <w:p w:rsidR="007F6539" w:rsidRDefault="007F6539">
            <w:pPr>
              <w:pStyle w:val="ConsPlusNormal"/>
            </w:pPr>
            <w:r>
              <w:t>в % к предыдущему году в сопоставимых ценах</w:t>
            </w:r>
          </w:p>
        </w:tc>
        <w:tc>
          <w:tcPr>
            <w:tcW w:w="850" w:type="dxa"/>
          </w:tcPr>
          <w:p w:rsidR="007F6539" w:rsidRDefault="007F6539">
            <w:pPr>
              <w:pStyle w:val="ConsPlusNormal"/>
              <w:jc w:val="right"/>
            </w:pPr>
            <w:r>
              <w:t>109,8</w:t>
            </w:r>
          </w:p>
        </w:tc>
        <w:tc>
          <w:tcPr>
            <w:tcW w:w="907" w:type="dxa"/>
          </w:tcPr>
          <w:p w:rsidR="007F6539" w:rsidRDefault="007F6539">
            <w:pPr>
              <w:pStyle w:val="ConsPlusNormal"/>
              <w:jc w:val="right"/>
            </w:pPr>
            <w:r>
              <w:t>79,2</w:t>
            </w:r>
          </w:p>
        </w:tc>
        <w:tc>
          <w:tcPr>
            <w:tcW w:w="793" w:type="dxa"/>
          </w:tcPr>
          <w:p w:rsidR="007F6539" w:rsidRDefault="007F6539">
            <w:pPr>
              <w:pStyle w:val="ConsPlusNormal"/>
              <w:jc w:val="right"/>
            </w:pPr>
            <w:r>
              <w:t>105,2</w:t>
            </w:r>
          </w:p>
        </w:tc>
        <w:tc>
          <w:tcPr>
            <w:tcW w:w="850" w:type="dxa"/>
          </w:tcPr>
          <w:p w:rsidR="007F6539" w:rsidRDefault="007F6539">
            <w:pPr>
              <w:pStyle w:val="ConsPlusNormal"/>
              <w:jc w:val="right"/>
            </w:pPr>
            <w:r>
              <w:t>105,0</w:t>
            </w:r>
          </w:p>
        </w:tc>
        <w:tc>
          <w:tcPr>
            <w:tcW w:w="850" w:type="dxa"/>
          </w:tcPr>
          <w:p w:rsidR="007F6539" w:rsidRDefault="007F6539">
            <w:pPr>
              <w:pStyle w:val="ConsPlusNormal"/>
              <w:jc w:val="right"/>
            </w:pPr>
            <w:r>
              <w:t>105,0</w:t>
            </w:r>
          </w:p>
        </w:tc>
        <w:tc>
          <w:tcPr>
            <w:tcW w:w="850" w:type="dxa"/>
          </w:tcPr>
          <w:p w:rsidR="007F6539" w:rsidRDefault="007F6539">
            <w:pPr>
              <w:pStyle w:val="ConsPlusNormal"/>
              <w:jc w:val="right"/>
            </w:pPr>
            <w:r>
              <w:t>104,4</w:t>
            </w:r>
          </w:p>
        </w:tc>
      </w:tr>
    </w:tbl>
    <w:p w:rsidR="007F6539" w:rsidRDefault="007F6539">
      <w:pPr>
        <w:pStyle w:val="ConsPlusNormal"/>
        <w:jc w:val="both"/>
      </w:pPr>
    </w:p>
    <w:p w:rsidR="007F6539" w:rsidRDefault="007F6539">
      <w:pPr>
        <w:pStyle w:val="ConsPlusNormal"/>
        <w:ind w:firstLine="540"/>
        <w:jc w:val="both"/>
      </w:pPr>
      <w:r>
        <w:t xml:space="preserve">Развитие промышленного производства связано с динамикой потребительского спроса на </w:t>
      </w:r>
      <w:r>
        <w:lastRenderedPageBreak/>
        <w:t>выпускаемую продукцию. Существенное положительное влияние окажет увеличение объемов производства готовых металлических изделий, лекарственных средств, химических веществ, пищевых продуктов и напитков, бумаги и бумажных изделий, в обработке древесины, неметаллической минеральной продукции.</w:t>
      </w:r>
    </w:p>
    <w:p w:rsidR="007F6539" w:rsidRDefault="007F6539">
      <w:pPr>
        <w:pStyle w:val="ConsPlusNormal"/>
        <w:spacing w:before="220"/>
        <w:ind w:firstLine="540"/>
        <w:jc w:val="both"/>
      </w:pPr>
      <w:r>
        <w:t>В долгосрочном периоде до 2030 года в Калужской области будет наблюдаться стабильный рост сельского хозяйства в условиях реализации мероприятий государственных программ Калужской области: "Развитие сельского хозяйства и регулирования рынков сельскохозяйственной продукции, сырья и продовольствия в Калужской области", "Комплексное развитие сельских территорий в Калужской области" и ведомственных целевых программ: "Создание 100 роботизированных молочных ферм в Калужской области", "Развитие потребительской кооперации в Калужской области". Калужская область участвует в реализации региональных проектов "Экспорт продукции агропромышленного комплекса" и "Система поддержки фермеров и развитие сельской кооперации".</w:t>
      </w:r>
    </w:p>
    <w:p w:rsidR="007F6539" w:rsidRDefault="007F6539">
      <w:pPr>
        <w:pStyle w:val="ConsPlusNormal"/>
        <w:spacing w:before="220"/>
        <w:ind w:firstLine="540"/>
        <w:jc w:val="both"/>
      </w:pPr>
      <w:r>
        <w:t>В 2023 - 2030 годах прогнозируется стабильный рост сельского хозяйства:</w:t>
      </w:r>
    </w:p>
    <w:p w:rsidR="007F6539" w:rsidRDefault="007F65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1644"/>
        <w:gridCol w:w="850"/>
        <w:gridCol w:w="907"/>
        <w:gridCol w:w="793"/>
        <w:gridCol w:w="850"/>
        <w:gridCol w:w="850"/>
        <w:gridCol w:w="850"/>
      </w:tblGrid>
      <w:tr w:rsidR="007F6539">
        <w:tc>
          <w:tcPr>
            <w:tcW w:w="2324" w:type="dxa"/>
            <w:vMerge w:val="restart"/>
          </w:tcPr>
          <w:p w:rsidR="007F6539" w:rsidRDefault="007F6539">
            <w:pPr>
              <w:pStyle w:val="ConsPlusNormal"/>
              <w:jc w:val="center"/>
            </w:pPr>
            <w:r>
              <w:t>Показатели</w:t>
            </w:r>
          </w:p>
        </w:tc>
        <w:tc>
          <w:tcPr>
            <w:tcW w:w="1644" w:type="dxa"/>
            <w:vMerge w:val="restart"/>
          </w:tcPr>
          <w:p w:rsidR="007F6539" w:rsidRDefault="007F6539">
            <w:pPr>
              <w:pStyle w:val="ConsPlusNormal"/>
              <w:jc w:val="center"/>
            </w:pPr>
            <w:r>
              <w:t>Единицы измерения</w:t>
            </w:r>
          </w:p>
        </w:tc>
        <w:tc>
          <w:tcPr>
            <w:tcW w:w="850" w:type="dxa"/>
          </w:tcPr>
          <w:p w:rsidR="007F6539" w:rsidRDefault="007F6539">
            <w:pPr>
              <w:pStyle w:val="ConsPlusNormal"/>
              <w:jc w:val="center"/>
            </w:pPr>
            <w:r>
              <w:t>Отчет</w:t>
            </w:r>
          </w:p>
        </w:tc>
        <w:tc>
          <w:tcPr>
            <w:tcW w:w="907" w:type="dxa"/>
          </w:tcPr>
          <w:p w:rsidR="007F6539" w:rsidRDefault="007F6539">
            <w:pPr>
              <w:pStyle w:val="ConsPlusNormal"/>
              <w:jc w:val="center"/>
            </w:pPr>
            <w:r>
              <w:t>Оценка</w:t>
            </w:r>
          </w:p>
        </w:tc>
        <w:tc>
          <w:tcPr>
            <w:tcW w:w="3343" w:type="dxa"/>
            <w:gridSpan w:val="4"/>
          </w:tcPr>
          <w:p w:rsidR="007F6539" w:rsidRDefault="007F6539">
            <w:pPr>
              <w:pStyle w:val="ConsPlusNormal"/>
              <w:jc w:val="center"/>
            </w:pPr>
            <w:r>
              <w:t>Прогноз</w:t>
            </w:r>
          </w:p>
        </w:tc>
      </w:tr>
      <w:tr w:rsidR="007F6539">
        <w:tc>
          <w:tcPr>
            <w:tcW w:w="2324" w:type="dxa"/>
            <w:vMerge/>
          </w:tcPr>
          <w:p w:rsidR="007F6539" w:rsidRDefault="007F6539">
            <w:pPr>
              <w:pStyle w:val="ConsPlusNormal"/>
            </w:pPr>
          </w:p>
        </w:tc>
        <w:tc>
          <w:tcPr>
            <w:tcW w:w="1644" w:type="dxa"/>
            <w:vMerge/>
          </w:tcPr>
          <w:p w:rsidR="007F6539" w:rsidRDefault="007F6539">
            <w:pPr>
              <w:pStyle w:val="ConsPlusNormal"/>
            </w:pPr>
          </w:p>
        </w:tc>
        <w:tc>
          <w:tcPr>
            <w:tcW w:w="850" w:type="dxa"/>
          </w:tcPr>
          <w:p w:rsidR="007F6539" w:rsidRDefault="007F6539">
            <w:pPr>
              <w:pStyle w:val="ConsPlusNormal"/>
              <w:jc w:val="center"/>
            </w:pPr>
            <w:r>
              <w:t>2021</w:t>
            </w:r>
          </w:p>
        </w:tc>
        <w:tc>
          <w:tcPr>
            <w:tcW w:w="907" w:type="dxa"/>
          </w:tcPr>
          <w:p w:rsidR="007F6539" w:rsidRDefault="007F6539">
            <w:pPr>
              <w:pStyle w:val="ConsPlusNormal"/>
              <w:jc w:val="center"/>
            </w:pPr>
            <w:r>
              <w:t>2022</w:t>
            </w:r>
          </w:p>
        </w:tc>
        <w:tc>
          <w:tcPr>
            <w:tcW w:w="793" w:type="dxa"/>
          </w:tcPr>
          <w:p w:rsidR="007F6539" w:rsidRDefault="007F6539">
            <w:pPr>
              <w:pStyle w:val="ConsPlusNormal"/>
              <w:jc w:val="center"/>
            </w:pPr>
            <w:r>
              <w:t>2023</w:t>
            </w:r>
          </w:p>
        </w:tc>
        <w:tc>
          <w:tcPr>
            <w:tcW w:w="850" w:type="dxa"/>
          </w:tcPr>
          <w:p w:rsidR="007F6539" w:rsidRDefault="007F6539">
            <w:pPr>
              <w:pStyle w:val="ConsPlusNormal"/>
              <w:jc w:val="center"/>
            </w:pPr>
            <w:r>
              <w:t>2024</w:t>
            </w:r>
          </w:p>
        </w:tc>
        <w:tc>
          <w:tcPr>
            <w:tcW w:w="850" w:type="dxa"/>
          </w:tcPr>
          <w:p w:rsidR="007F6539" w:rsidRDefault="007F6539">
            <w:pPr>
              <w:pStyle w:val="ConsPlusNormal"/>
              <w:jc w:val="center"/>
            </w:pPr>
            <w:r>
              <w:t>2025</w:t>
            </w:r>
          </w:p>
        </w:tc>
        <w:tc>
          <w:tcPr>
            <w:tcW w:w="850" w:type="dxa"/>
          </w:tcPr>
          <w:p w:rsidR="007F6539" w:rsidRDefault="007F6539">
            <w:pPr>
              <w:pStyle w:val="ConsPlusNormal"/>
              <w:jc w:val="center"/>
            </w:pPr>
            <w:r>
              <w:t>2030</w:t>
            </w:r>
          </w:p>
        </w:tc>
      </w:tr>
      <w:tr w:rsidR="007F6539">
        <w:tc>
          <w:tcPr>
            <w:tcW w:w="2324" w:type="dxa"/>
          </w:tcPr>
          <w:p w:rsidR="007F6539" w:rsidRDefault="007F6539">
            <w:pPr>
              <w:pStyle w:val="ConsPlusNormal"/>
            </w:pPr>
            <w:r>
              <w:t>Продукция сельского хозяйства</w:t>
            </w:r>
          </w:p>
        </w:tc>
        <w:tc>
          <w:tcPr>
            <w:tcW w:w="1644" w:type="dxa"/>
          </w:tcPr>
          <w:p w:rsidR="007F6539" w:rsidRDefault="007F6539">
            <w:pPr>
              <w:pStyle w:val="ConsPlusNormal"/>
            </w:pPr>
            <w:r>
              <w:t>млрд рублей</w:t>
            </w:r>
          </w:p>
        </w:tc>
        <w:tc>
          <w:tcPr>
            <w:tcW w:w="850" w:type="dxa"/>
          </w:tcPr>
          <w:p w:rsidR="007F6539" w:rsidRDefault="007F6539">
            <w:pPr>
              <w:pStyle w:val="ConsPlusNormal"/>
              <w:jc w:val="right"/>
            </w:pPr>
            <w:r>
              <w:t>57,5</w:t>
            </w:r>
          </w:p>
        </w:tc>
        <w:tc>
          <w:tcPr>
            <w:tcW w:w="907" w:type="dxa"/>
          </w:tcPr>
          <w:p w:rsidR="007F6539" w:rsidRDefault="007F6539">
            <w:pPr>
              <w:pStyle w:val="ConsPlusNormal"/>
              <w:jc w:val="right"/>
            </w:pPr>
            <w:r>
              <w:t>67,4</w:t>
            </w:r>
          </w:p>
        </w:tc>
        <w:tc>
          <w:tcPr>
            <w:tcW w:w="793" w:type="dxa"/>
          </w:tcPr>
          <w:p w:rsidR="007F6539" w:rsidRDefault="007F6539">
            <w:pPr>
              <w:pStyle w:val="ConsPlusNormal"/>
              <w:jc w:val="right"/>
            </w:pPr>
            <w:r>
              <w:t>72,3</w:t>
            </w:r>
          </w:p>
        </w:tc>
        <w:tc>
          <w:tcPr>
            <w:tcW w:w="850" w:type="dxa"/>
          </w:tcPr>
          <w:p w:rsidR="007F6539" w:rsidRDefault="007F6539">
            <w:pPr>
              <w:pStyle w:val="ConsPlusNormal"/>
              <w:jc w:val="right"/>
            </w:pPr>
            <w:r>
              <w:t>77,1</w:t>
            </w:r>
          </w:p>
        </w:tc>
        <w:tc>
          <w:tcPr>
            <w:tcW w:w="850" w:type="dxa"/>
          </w:tcPr>
          <w:p w:rsidR="007F6539" w:rsidRDefault="007F6539">
            <w:pPr>
              <w:pStyle w:val="ConsPlusNormal"/>
              <w:jc w:val="right"/>
            </w:pPr>
            <w:r>
              <w:t>82,3</w:t>
            </w:r>
          </w:p>
        </w:tc>
        <w:tc>
          <w:tcPr>
            <w:tcW w:w="850" w:type="dxa"/>
          </w:tcPr>
          <w:p w:rsidR="007F6539" w:rsidRDefault="007F6539">
            <w:pPr>
              <w:pStyle w:val="ConsPlusNormal"/>
              <w:jc w:val="right"/>
            </w:pPr>
            <w:r>
              <w:t>110,0</w:t>
            </w:r>
          </w:p>
        </w:tc>
      </w:tr>
      <w:tr w:rsidR="007F6539">
        <w:tc>
          <w:tcPr>
            <w:tcW w:w="2324" w:type="dxa"/>
          </w:tcPr>
          <w:p w:rsidR="007F6539" w:rsidRDefault="007F6539">
            <w:pPr>
              <w:pStyle w:val="ConsPlusNormal"/>
            </w:pPr>
            <w:r>
              <w:t>Индекс производства продукции сельского хозяйства</w:t>
            </w:r>
          </w:p>
        </w:tc>
        <w:tc>
          <w:tcPr>
            <w:tcW w:w="1644" w:type="dxa"/>
          </w:tcPr>
          <w:p w:rsidR="007F6539" w:rsidRDefault="007F6539">
            <w:pPr>
              <w:pStyle w:val="ConsPlusNormal"/>
            </w:pPr>
            <w:r>
              <w:t>в % к предыдущему году в сопоставимых ценах</w:t>
            </w:r>
          </w:p>
        </w:tc>
        <w:tc>
          <w:tcPr>
            <w:tcW w:w="850" w:type="dxa"/>
          </w:tcPr>
          <w:p w:rsidR="007F6539" w:rsidRDefault="007F6539">
            <w:pPr>
              <w:pStyle w:val="ConsPlusNormal"/>
              <w:jc w:val="right"/>
            </w:pPr>
            <w:r>
              <w:t>100,1</w:t>
            </w:r>
          </w:p>
        </w:tc>
        <w:tc>
          <w:tcPr>
            <w:tcW w:w="907" w:type="dxa"/>
          </w:tcPr>
          <w:p w:rsidR="007F6539" w:rsidRDefault="007F6539">
            <w:pPr>
              <w:pStyle w:val="ConsPlusNormal"/>
              <w:jc w:val="right"/>
            </w:pPr>
            <w:r>
              <w:t>102,1</w:t>
            </w:r>
          </w:p>
        </w:tc>
        <w:tc>
          <w:tcPr>
            <w:tcW w:w="793" w:type="dxa"/>
          </w:tcPr>
          <w:p w:rsidR="007F6539" w:rsidRDefault="007F6539">
            <w:pPr>
              <w:pStyle w:val="ConsPlusNormal"/>
              <w:jc w:val="right"/>
            </w:pPr>
            <w:r>
              <w:t>102,2</w:t>
            </w:r>
          </w:p>
        </w:tc>
        <w:tc>
          <w:tcPr>
            <w:tcW w:w="850" w:type="dxa"/>
          </w:tcPr>
          <w:p w:rsidR="007F6539" w:rsidRDefault="007F6539">
            <w:pPr>
              <w:pStyle w:val="ConsPlusNormal"/>
              <w:jc w:val="right"/>
            </w:pPr>
            <w:r>
              <w:t>102,4</w:t>
            </w:r>
          </w:p>
        </w:tc>
        <w:tc>
          <w:tcPr>
            <w:tcW w:w="850" w:type="dxa"/>
          </w:tcPr>
          <w:p w:rsidR="007F6539" w:rsidRDefault="007F6539">
            <w:pPr>
              <w:pStyle w:val="ConsPlusNormal"/>
              <w:jc w:val="right"/>
            </w:pPr>
            <w:r>
              <w:t>102,7</w:t>
            </w:r>
          </w:p>
        </w:tc>
        <w:tc>
          <w:tcPr>
            <w:tcW w:w="850" w:type="dxa"/>
          </w:tcPr>
          <w:p w:rsidR="007F6539" w:rsidRDefault="007F6539">
            <w:pPr>
              <w:pStyle w:val="ConsPlusNormal"/>
              <w:jc w:val="right"/>
            </w:pPr>
            <w:r>
              <w:t>101,9</w:t>
            </w:r>
          </w:p>
        </w:tc>
      </w:tr>
    </w:tbl>
    <w:p w:rsidR="007F6539" w:rsidRDefault="007F6539">
      <w:pPr>
        <w:pStyle w:val="ConsPlusNormal"/>
        <w:jc w:val="both"/>
      </w:pPr>
    </w:p>
    <w:p w:rsidR="007F6539" w:rsidRDefault="007F6539">
      <w:pPr>
        <w:pStyle w:val="ConsPlusNormal"/>
        <w:ind w:firstLine="540"/>
        <w:jc w:val="both"/>
      </w:pPr>
      <w:r>
        <w:t>В долгосрочной перспективе прогнозируется положительная динамика прироста объема выполненных работ по виду деятельности "Строительство" за счет увеличения строительства объектов социальной, транспортной и инженерной инфраструктуры, зданий промышленного назначения, обусловленного ростом инвестиционных вложений в региональную экономику.</w:t>
      </w:r>
    </w:p>
    <w:p w:rsidR="007F6539" w:rsidRDefault="007F6539">
      <w:pPr>
        <w:pStyle w:val="ConsPlusNormal"/>
        <w:spacing w:before="220"/>
        <w:ind w:firstLine="540"/>
        <w:jc w:val="both"/>
      </w:pPr>
      <w:r>
        <w:t xml:space="preserve">Основная доля объемов работ по виду деятельности "Строительство" в Калужской области будет осуществляться на территориях города Калуги, города Обнинска, Боровского района, </w:t>
      </w:r>
      <w:proofErr w:type="spellStart"/>
      <w:r>
        <w:t>Людиновского</w:t>
      </w:r>
      <w:proofErr w:type="spellEnd"/>
      <w:r>
        <w:t xml:space="preserve"> района, Дзержинского района и </w:t>
      </w:r>
      <w:proofErr w:type="spellStart"/>
      <w:r>
        <w:t>Бабынинского</w:t>
      </w:r>
      <w:proofErr w:type="spellEnd"/>
      <w:r>
        <w:t xml:space="preserve"> района, что обусловлено реализацией инвестиционных проектов:</w:t>
      </w:r>
    </w:p>
    <w:p w:rsidR="007F6539" w:rsidRDefault="007F65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1644"/>
        <w:gridCol w:w="850"/>
        <w:gridCol w:w="907"/>
        <w:gridCol w:w="793"/>
        <w:gridCol w:w="850"/>
        <w:gridCol w:w="850"/>
        <w:gridCol w:w="850"/>
      </w:tblGrid>
      <w:tr w:rsidR="007F6539">
        <w:tc>
          <w:tcPr>
            <w:tcW w:w="2324" w:type="dxa"/>
            <w:vMerge w:val="restart"/>
          </w:tcPr>
          <w:p w:rsidR="007F6539" w:rsidRDefault="007F6539">
            <w:pPr>
              <w:pStyle w:val="ConsPlusNormal"/>
              <w:jc w:val="center"/>
            </w:pPr>
            <w:r>
              <w:t>Показатели</w:t>
            </w:r>
          </w:p>
        </w:tc>
        <w:tc>
          <w:tcPr>
            <w:tcW w:w="1644" w:type="dxa"/>
            <w:vMerge w:val="restart"/>
          </w:tcPr>
          <w:p w:rsidR="007F6539" w:rsidRDefault="007F6539">
            <w:pPr>
              <w:pStyle w:val="ConsPlusNormal"/>
              <w:jc w:val="center"/>
            </w:pPr>
            <w:r>
              <w:t>Единицы измерения</w:t>
            </w:r>
          </w:p>
        </w:tc>
        <w:tc>
          <w:tcPr>
            <w:tcW w:w="850" w:type="dxa"/>
          </w:tcPr>
          <w:p w:rsidR="007F6539" w:rsidRDefault="007F6539">
            <w:pPr>
              <w:pStyle w:val="ConsPlusNormal"/>
              <w:jc w:val="center"/>
            </w:pPr>
            <w:r>
              <w:t>Отчет</w:t>
            </w:r>
          </w:p>
        </w:tc>
        <w:tc>
          <w:tcPr>
            <w:tcW w:w="907" w:type="dxa"/>
          </w:tcPr>
          <w:p w:rsidR="007F6539" w:rsidRDefault="007F6539">
            <w:pPr>
              <w:pStyle w:val="ConsPlusNormal"/>
              <w:jc w:val="center"/>
            </w:pPr>
            <w:r>
              <w:t>Оценка</w:t>
            </w:r>
          </w:p>
        </w:tc>
        <w:tc>
          <w:tcPr>
            <w:tcW w:w="3343" w:type="dxa"/>
            <w:gridSpan w:val="4"/>
          </w:tcPr>
          <w:p w:rsidR="007F6539" w:rsidRDefault="007F6539">
            <w:pPr>
              <w:pStyle w:val="ConsPlusNormal"/>
              <w:jc w:val="center"/>
            </w:pPr>
            <w:r>
              <w:t>Прогноз</w:t>
            </w:r>
          </w:p>
        </w:tc>
      </w:tr>
      <w:tr w:rsidR="007F6539">
        <w:tc>
          <w:tcPr>
            <w:tcW w:w="2324" w:type="dxa"/>
            <w:vMerge/>
          </w:tcPr>
          <w:p w:rsidR="007F6539" w:rsidRDefault="007F6539">
            <w:pPr>
              <w:pStyle w:val="ConsPlusNormal"/>
            </w:pPr>
          </w:p>
        </w:tc>
        <w:tc>
          <w:tcPr>
            <w:tcW w:w="1644" w:type="dxa"/>
            <w:vMerge/>
          </w:tcPr>
          <w:p w:rsidR="007F6539" w:rsidRDefault="007F6539">
            <w:pPr>
              <w:pStyle w:val="ConsPlusNormal"/>
            </w:pPr>
          </w:p>
        </w:tc>
        <w:tc>
          <w:tcPr>
            <w:tcW w:w="850" w:type="dxa"/>
          </w:tcPr>
          <w:p w:rsidR="007F6539" w:rsidRDefault="007F6539">
            <w:pPr>
              <w:pStyle w:val="ConsPlusNormal"/>
              <w:jc w:val="center"/>
            </w:pPr>
            <w:r>
              <w:t>2021</w:t>
            </w:r>
          </w:p>
        </w:tc>
        <w:tc>
          <w:tcPr>
            <w:tcW w:w="907" w:type="dxa"/>
          </w:tcPr>
          <w:p w:rsidR="007F6539" w:rsidRDefault="007F6539">
            <w:pPr>
              <w:pStyle w:val="ConsPlusNormal"/>
              <w:jc w:val="center"/>
            </w:pPr>
            <w:r>
              <w:t>2022</w:t>
            </w:r>
          </w:p>
        </w:tc>
        <w:tc>
          <w:tcPr>
            <w:tcW w:w="793" w:type="dxa"/>
          </w:tcPr>
          <w:p w:rsidR="007F6539" w:rsidRDefault="007F6539">
            <w:pPr>
              <w:pStyle w:val="ConsPlusNormal"/>
              <w:jc w:val="center"/>
            </w:pPr>
            <w:r>
              <w:t>2023</w:t>
            </w:r>
          </w:p>
        </w:tc>
        <w:tc>
          <w:tcPr>
            <w:tcW w:w="850" w:type="dxa"/>
          </w:tcPr>
          <w:p w:rsidR="007F6539" w:rsidRDefault="007F6539">
            <w:pPr>
              <w:pStyle w:val="ConsPlusNormal"/>
              <w:jc w:val="center"/>
            </w:pPr>
            <w:r>
              <w:t>2024</w:t>
            </w:r>
          </w:p>
        </w:tc>
        <w:tc>
          <w:tcPr>
            <w:tcW w:w="850" w:type="dxa"/>
          </w:tcPr>
          <w:p w:rsidR="007F6539" w:rsidRDefault="007F6539">
            <w:pPr>
              <w:pStyle w:val="ConsPlusNormal"/>
              <w:jc w:val="center"/>
            </w:pPr>
            <w:r>
              <w:t>2025</w:t>
            </w:r>
          </w:p>
        </w:tc>
        <w:tc>
          <w:tcPr>
            <w:tcW w:w="850" w:type="dxa"/>
          </w:tcPr>
          <w:p w:rsidR="007F6539" w:rsidRDefault="007F6539">
            <w:pPr>
              <w:pStyle w:val="ConsPlusNormal"/>
              <w:jc w:val="center"/>
            </w:pPr>
            <w:r>
              <w:t>2030</w:t>
            </w:r>
          </w:p>
        </w:tc>
      </w:tr>
      <w:tr w:rsidR="007F6539">
        <w:tc>
          <w:tcPr>
            <w:tcW w:w="2324" w:type="dxa"/>
          </w:tcPr>
          <w:p w:rsidR="007F6539" w:rsidRDefault="007F6539">
            <w:pPr>
              <w:pStyle w:val="ConsPlusNormal"/>
            </w:pPr>
            <w:r>
              <w:t>Объем работ, выполненных по виду экономической деятельности "Строительство"</w:t>
            </w:r>
          </w:p>
        </w:tc>
        <w:tc>
          <w:tcPr>
            <w:tcW w:w="1644" w:type="dxa"/>
          </w:tcPr>
          <w:p w:rsidR="007F6539" w:rsidRDefault="007F6539">
            <w:pPr>
              <w:pStyle w:val="ConsPlusNormal"/>
            </w:pPr>
            <w:r>
              <w:t>млрд рублей</w:t>
            </w:r>
          </w:p>
        </w:tc>
        <w:tc>
          <w:tcPr>
            <w:tcW w:w="850" w:type="dxa"/>
          </w:tcPr>
          <w:p w:rsidR="007F6539" w:rsidRDefault="007F6539">
            <w:pPr>
              <w:pStyle w:val="ConsPlusNormal"/>
              <w:jc w:val="right"/>
            </w:pPr>
            <w:r>
              <w:t>77,2</w:t>
            </w:r>
          </w:p>
        </w:tc>
        <w:tc>
          <w:tcPr>
            <w:tcW w:w="907" w:type="dxa"/>
          </w:tcPr>
          <w:p w:rsidR="007F6539" w:rsidRDefault="007F6539">
            <w:pPr>
              <w:pStyle w:val="ConsPlusNormal"/>
              <w:jc w:val="right"/>
            </w:pPr>
            <w:r>
              <w:t>68,0</w:t>
            </w:r>
          </w:p>
        </w:tc>
        <w:tc>
          <w:tcPr>
            <w:tcW w:w="793" w:type="dxa"/>
          </w:tcPr>
          <w:p w:rsidR="007F6539" w:rsidRDefault="007F6539">
            <w:pPr>
              <w:pStyle w:val="ConsPlusNormal"/>
              <w:jc w:val="right"/>
            </w:pPr>
            <w:r>
              <w:t>71,8</w:t>
            </w:r>
          </w:p>
        </w:tc>
        <w:tc>
          <w:tcPr>
            <w:tcW w:w="850" w:type="dxa"/>
          </w:tcPr>
          <w:p w:rsidR="007F6539" w:rsidRDefault="007F6539">
            <w:pPr>
              <w:pStyle w:val="ConsPlusNormal"/>
              <w:jc w:val="right"/>
            </w:pPr>
            <w:r>
              <w:t>76,3</w:t>
            </w:r>
          </w:p>
        </w:tc>
        <w:tc>
          <w:tcPr>
            <w:tcW w:w="850" w:type="dxa"/>
          </w:tcPr>
          <w:p w:rsidR="007F6539" w:rsidRDefault="007F6539">
            <w:pPr>
              <w:pStyle w:val="ConsPlusNormal"/>
              <w:jc w:val="right"/>
            </w:pPr>
            <w:r>
              <w:t>82,5</w:t>
            </w:r>
          </w:p>
        </w:tc>
        <w:tc>
          <w:tcPr>
            <w:tcW w:w="850" w:type="dxa"/>
          </w:tcPr>
          <w:p w:rsidR="007F6539" w:rsidRDefault="007F6539">
            <w:pPr>
              <w:pStyle w:val="ConsPlusNormal"/>
              <w:jc w:val="right"/>
            </w:pPr>
            <w:r>
              <w:t>112,0</w:t>
            </w:r>
          </w:p>
        </w:tc>
      </w:tr>
      <w:tr w:rsidR="007F6539">
        <w:tc>
          <w:tcPr>
            <w:tcW w:w="2324" w:type="dxa"/>
          </w:tcPr>
          <w:p w:rsidR="007F6539" w:rsidRDefault="007F6539">
            <w:pPr>
              <w:pStyle w:val="ConsPlusNormal"/>
            </w:pPr>
            <w:r>
              <w:t>Индекс производства по виду деятельности "Строительство"</w:t>
            </w:r>
          </w:p>
        </w:tc>
        <w:tc>
          <w:tcPr>
            <w:tcW w:w="1644" w:type="dxa"/>
          </w:tcPr>
          <w:p w:rsidR="007F6539" w:rsidRDefault="007F6539">
            <w:pPr>
              <w:pStyle w:val="ConsPlusNormal"/>
            </w:pPr>
            <w:r>
              <w:t xml:space="preserve">в % к предыдущему году в сопоставимых </w:t>
            </w:r>
            <w:r>
              <w:lastRenderedPageBreak/>
              <w:t>ценах</w:t>
            </w:r>
          </w:p>
        </w:tc>
        <w:tc>
          <w:tcPr>
            <w:tcW w:w="850" w:type="dxa"/>
          </w:tcPr>
          <w:p w:rsidR="007F6539" w:rsidRDefault="007F6539">
            <w:pPr>
              <w:pStyle w:val="ConsPlusNormal"/>
              <w:jc w:val="right"/>
            </w:pPr>
            <w:r>
              <w:lastRenderedPageBreak/>
              <w:t>102,1</w:t>
            </w:r>
          </w:p>
        </w:tc>
        <w:tc>
          <w:tcPr>
            <w:tcW w:w="907" w:type="dxa"/>
          </w:tcPr>
          <w:p w:rsidR="007F6539" w:rsidRDefault="007F6539">
            <w:pPr>
              <w:pStyle w:val="ConsPlusNormal"/>
              <w:jc w:val="right"/>
            </w:pPr>
            <w:r>
              <w:t>88,0</w:t>
            </w:r>
          </w:p>
        </w:tc>
        <w:tc>
          <w:tcPr>
            <w:tcW w:w="793" w:type="dxa"/>
          </w:tcPr>
          <w:p w:rsidR="007F6539" w:rsidRDefault="007F6539">
            <w:pPr>
              <w:pStyle w:val="ConsPlusNormal"/>
              <w:jc w:val="right"/>
            </w:pPr>
            <w:r>
              <w:t>100,0</w:t>
            </w:r>
          </w:p>
        </w:tc>
        <w:tc>
          <w:tcPr>
            <w:tcW w:w="850" w:type="dxa"/>
          </w:tcPr>
          <w:p w:rsidR="007F6539" w:rsidRDefault="007F6539">
            <w:pPr>
              <w:pStyle w:val="ConsPlusNormal"/>
              <w:jc w:val="right"/>
            </w:pPr>
            <w:r>
              <w:t>101,0</w:t>
            </w:r>
          </w:p>
        </w:tc>
        <w:tc>
          <w:tcPr>
            <w:tcW w:w="850" w:type="dxa"/>
          </w:tcPr>
          <w:p w:rsidR="007F6539" w:rsidRDefault="007F6539">
            <w:pPr>
              <w:pStyle w:val="ConsPlusNormal"/>
              <w:jc w:val="right"/>
            </w:pPr>
            <w:r>
              <w:t>103,5</w:t>
            </w:r>
          </w:p>
        </w:tc>
        <w:tc>
          <w:tcPr>
            <w:tcW w:w="850" w:type="dxa"/>
          </w:tcPr>
          <w:p w:rsidR="007F6539" w:rsidRDefault="007F6539">
            <w:pPr>
              <w:pStyle w:val="ConsPlusNormal"/>
              <w:jc w:val="right"/>
            </w:pPr>
            <w:r>
              <w:t>101,0</w:t>
            </w:r>
          </w:p>
        </w:tc>
      </w:tr>
    </w:tbl>
    <w:p w:rsidR="007F6539" w:rsidRDefault="007F6539">
      <w:pPr>
        <w:pStyle w:val="ConsPlusNormal"/>
        <w:jc w:val="both"/>
      </w:pPr>
    </w:p>
    <w:p w:rsidR="007F6539" w:rsidRDefault="007F6539">
      <w:pPr>
        <w:pStyle w:val="ConsPlusNormal"/>
        <w:ind w:firstLine="540"/>
        <w:jc w:val="both"/>
      </w:pPr>
      <w:r>
        <w:t>7. Отрасли экономики, в которых планируется реализация новых инвестиционных проектов.</w:t>
      </w:r>
    </w:p>
    <w:p w:rsidR="007F6539" w:rsidRDefault="007F6539">
      <w:pPr>
        <w:pStyle w:val="ConsPlusNormal"/>
        <w:spacing w:before="220"/>
        <w:ind w:firstLine="540"/>
        <w:jc w:val="both"/>
      </w:pPr>
      <w:r>
        <w:t>7.1. В Калужской области осуществляется комплексное развитие территории через создание индустриальных парков и площадок с преференциальными режимами.</w:t>
      </w:r>
    </w:p>
    <w:p w:rsidR="007F6539" w:rsidRDefault="007F6539">
      <w:pPr>
        <w:pStyle w:val="ConsPlusNormal"/>
        <w:spacing w:before="220"/>
        <w:ind w:firstLine="540"/>
        <w:jc w:val="both"/>
      </w:pPr>
      <w:r>
        <w:t>Три сертифицированных парка - "</w:t>
      </w:r>
      <w:proofErr w:type="spellStart"/>
      <w:r>
        <w:t>Грабцево</w:t>
      </w:r>
      <w:proofErr w:type="spellEnd"/>
      <w:r>
        <w:t>", "</w:t>
      </w:r>
      <w:proofErr w:type="spellStart"/>
      <w:r>
        <w:t>Росва</w:t>
      </w:r>
      <w:proofErr w:type="spellEnd"/>
      <w:r>
        <w:t>" и "Калуга-Юг" обеспечивают необходимые условия для экономического развития города Калуги. Благодаря развитию четвертого крупнейшего сертифицированного индустриального парка региона - "</w:t>
      </w:r>
      <w:proofErr w:type="spellStart"/>
      <w:r>
        <w:t>Ворсино</w:t>
      </w:r>
      <w:proofErr w:type="spellEnd"/>
      <w:r>
        <w:t xml:space="preserve">" и </w:t>
      </w:r>
      <w:proofErr w:type="spellStart"/>
      <w:r>
        <w:t>Боровской</w:t>
      </w:r>
      <w:proofErr w:type="spellEnd"/>
      <w:r>
        <w:t xml:space="preserve"> площадки особой экономической зоны северная агломерация Калужской области сегодня становится флагманом инвестиционного и индустриального развития региона.</w:t>
      </w:r>
    </w:p>
    <w:p w:rsidR="007F6539" w:rsidRDefault="007F6539">
      <w:pPr>
        <w:pStyle w:val="ConsPlusNormal"/>
        <w:spacing w:before="220"/>
        <w:ind w:firstLine="540"/>
        <w:jc w:val="both"/>
      </w:pPr>
      <w:r>
        <w:t xml:space="preserve">Для выравнивания территориальных экономических дисбалансов Правительство Калужской области продолжает развивать южные районы Калужской области. Ведется работа по расширению площадки особой экономической зоны в сторону </w:t>
      </w:r>
      <w:proofErr w:type="spellStart"/>
      <w:r>
        <w:t>Бабынинского</w:t>
      </w:r>
      <w:proofErr w:type="spellEnd"/>
      <w:r>
        <w:t xml:space="preserve"> района. Перспективным является развитие территорий опережающего социально-экономического развития "Сосенский" в Козельском районе и "Кондрово" в Дзержинском районе.</w:t>
      </w:r>
    </w:p>
    <w:p w:rsidR="007F6539" w:rsidRDefault="007F6539">
      <w:pPr>
        <w:pStyle w:val="ConsPlusNormal"/>
        <w:spacing w:before="220"/>
        <w:ind w:firstLine="540"/>
        <w:jc w:val="both"/>
      </w:pPr>
      <w:r>
        <w:t>В индустриальных парках и на площадках с преференциальными режимами в настоящее время сосредоточены приоритетные производственные направления, например, такие как лесопереработка, фармацевтика, производство промышленного оборудования.</w:t>
      </w:r>
    </w:p>
    <w:p w:rsidR="007F6539" w:rsidRDefault="007F6539">
      <w:pPr>
        <w:pStyle w:val="ConsPlusNormal"/>
        <w:spacing w:before="220"/>
        <w:ind w:firstLine="540"/>
        <w:jc w:val="both"/>
      </w:pPr>
      <w:r>
        <w:t>Сразу несколько крупных инвестиционных проектов в лесоперерабатывающей отрасти реализуются на площадках ОЭЗ ППТ "Калуга".</w:t>
      </w:r>
    </w:p>
    <w:p w:rsidR="007F6539" w:rsidRDefault="007F6539">
      <w:pPr>
        <w:pStyle w:val="ConsPlusNormal"/>
        <w:spacing w:before="220"/>
        <w:ind w:firstLine="540"/>
        <w:jc w:val="both"/>
      </w:pPr>
      <w:r>
        <w:t>Группа компаний "</w:t>
      </w:r>
      <w:proofErr w:type="spellStart"/>
      <w:r>
        <w:t>Кроношпан</w:t>
      </w:r>
      <w:proofErr w:type="spellEnd"/>
      <w:r>
        <w:t xml:space="preserve">" планирует создать на территории </w:t>
      </w:r>
      <w:proofErr w:type="spellStart"/>
      <w:r>
        <w:t>Людиновского</w:t>
      </w:r>
      <w:proofErr w:type="spellEnd"/>
      <w:r>
        <w:t xml:space="preserve"> района целый кластер по глубокой переработке древесины: в 2021 - 2022 годах введены в эксплуатацию два предприятия - по производству МДФ/ХДФ плит и производству бумаги-основы из готовой целлюлозы, в процессе строительства - заводы по производству древесностружечных плит/ламинированных древесностружечных плит и по сопутствующему производству связующих материалов.</w:t>
      </w:r>
    </w:p>
    <w:p w:rsidR="007F6539" w:rsidRDefault="007F6539">
      <w:pPr>
        <w:pStyle w:val="ConsPlusNormal"/>
        <w:spacing w:before="220"/>
        <w:ind w:firstLine="540"/>
        <w:jc w:val="both"/>
      </w:pPr>
      <w:r>
        <w:t>Проект общества с ограниченной ответственностью "Производственный комплекс "</w:t>
      </w:r>
      <w:proofErr w:type="spellStart"/>
      <w:r>
        <w:t>Аристо</w:t>
      </w:r>
      <w:proofErr w:type="spellEnd"/>
      <w:r>
        <w:t xml:space="preserve">", другого резидента </w:t>
      </w:r>
      <w:proofErr w:type="spellStart"/>
      <w:r>
        <w:t>Людиновской</w:t>
      </w:r>
      <w:proofErr w:type="spellEnd"/>
      <w:r>
        <w:t xml:space="preserve"> площадки ОЭЗ ППТ "Калуга", по созданию высокотехнологичной цифровой фабрики мебели и металлических гардеробных систем позволит решить задачу </w:t>
      </w:r>
      <w:proofErr w:type="spellStart"/>
      <w:r>
        <w:t>импортозамещения</w:t>
      </w:r>
      <w:proofErr w:type="spellEnd"/>
      <w:r>
        <w:t xml:space="preserve"> мебельной продукции с высокой добавленной стоимостью.</w:t>
      </w:r>
    </w:p>
    <w:p w:rsidR="007F6539" w:rsidRDefault="007F6539">
      <w:pPr>
        <w:pStyle w:val="ConsPlusNormal"/>
        <w:spacing w:before="220"/>
        <w:ind w:firstLine="540"/>
        <w:jc w:val="both"/>
      </w:pPr>
      <w:r>
        <w:t>Общество с ограниченной ответственностью "</w:t>
      </w:r>
      <w:proofErr w:type="spellStart"/>
      <w:r>
        <w:t>Хаят</w:t>
      </w:r>
      <w:proofErr w:type="spellEnd"/>
      <w:r>
        <w:t xml:space="preserve"> </w:t>
      </w:r>
      <w:proofErr w:type="spellStart"/>
      <w:r>
        <w:t>Консюмер</w:t>
      </w:r>
      <w:proofErr w:type="spellEnd"/>
      <w:r>
        <w:t xml:space="preserve"> </w:t>
      </w:r>
      <w:proofErr w:type="spellStart"/>
      <w:r>
        <w:t>Гудс</w:t>
      </w:r>
      <w:proofErr w:type="spellEnd"/>
      <w:r>
        <w:t xml:space="preserve">" расширяет производство бумаги санитарно-гигиенического на территории </w:t>
      </w:r>
      <w:proofErr w:type="spellStart"/>
      <w:r>
        <w:t>Боровской</w:t>
      </w:r>
      <w:proofErr w:type="spellEnd"/>
      <w:r>
        <w:t xml:space="preserve"> площадки </w:t>
      </w:r>
      <w:proofErr w:type="spellStart"/>
      <w:r>
        <w:t>ОЭЗ</w:t>
      </w:r>
      <w:proofErr w:type="spellEnd"/>
      <w:r>
        <w:t xml:space="preserve"> </w:t>
      </w:r>
      <w:proofErr w:type="spellStart"/>
      <w:r>
        <w:t>ППТ</w:t>
      </w:r>
      <w:proofErr w:type="spellEnd"/>
      <w:r>
        <w:t xml:space="preserve"> "Калуга".</w:t>
      </w:r>
    </w:p>
    <w:p w:rsidR="007F6539" w:rsidRDefault="007F6539">
      <w:pPr>
        <w:pStyle w:val="ConsPlusNormal"/>
        <w:spacing w:before="220"/>
        <w:ind w:firstLine="540"/>
        <w:jc w:val="both"/>
      </w:pPr>
      <w:r>
        <w:t>На территории индустриального парка "</w:t>
      </w:r>
      <w:proofErr w:type="spellStart"/>
      <w:r>
        <w:t>Ворсино</w:t>
      </w:r>
      <w:proofErr w:type="spellEnd"/>
      <w:r>
        <w:t>" ведется строительство второй очереди завода по производству бумаги санитарно-гигиенического назначения общества с ограниченной ответственностью "</w:t>
      </w:r>
      <w:proofErr w:type="spellStart"/>
      <w:r>
        <w:t>Архбум</w:t>
      </w:r>
      <w:proofErr w:type="spellEnd"/>
      <w:r>
        <w:t xml:space="preserve"> </w:t>
      </w:r>
      <w:proofErr w:type="spellStart"/>
      <w:r>
        <w:t>тиссью</w:t>
      </w:r>
      <w:proofErr w:type="spellEnd"/>
      <w:r>
        <w:t xml:space="preserve"> групп".</w:t>
      </w:r>
    </w:p>
    <w:p w:rsidR="007F6539" w:rsidRDefault="007F6539">
      <w:pPr>
        <w:pStyle w:val="ConsPlusNormal"/>
        <w:spacing w:before="220"/>
        <w:ind w:firstLine="540"/>
        <w:jc w:val="both"/>
      </w:pPr>
      <w:r>
        <w:t>В Калужской области продолжает активно развиваться фармацевтическая отрасль и производство медицинских изделий.</w:t>
      </w:r>
    </w:p>
    <w:p w:rsidR="007F6539" w:rsidRDefault="007F6539">
      <w:pPr>
        <w:pStyle w:val="ConsPlusNormal"/>
        <w:spacing w:before="220"/>
        <w:ind w:firstLine="540"/>
        <w:jc w:val="both"/>
      </w:pPr>
      <w:r>
        <w:t xml:space="preserve">На </w:t>
      </w:r>
      <w:proofErr w:type="spellStart"/>
      <w:r>
        <w:t>Боровской</w:t>
      </w:r>
      <w:proofErr w:type="spellEnd"/>
      <w:r>
        <w:t xml:space="preserve"> площадке </w:t>
      </w:r>
      <w:proofErr w:type="spellStart"/>
      <w:r>
        <w:t>ОЭЗ</w:t>
      </w:r>
      <w:proofErr w:type="spellEnd"/>
      <w:r>
        <w:t xml:space="preserve"> </w:t>
      </w:r>
      <w:proofErr w:type="spellStart"/>
      <w:r>
        <w:t>ППТ</w:t>
      </w:r>
      <w:proofErr w:type="spellEnd"/>
      <w:r>
        <w:t xml:space="preserve"> "Калуга" реализуются инвестиционные проекты строительства заводов по производству лекарственных препаратов общества с ограниченной ответственностью "ФАРМАТЭК КАЛУГА", общества с ограниченной ответственностью "Б-ФАРМ БИОТЕХ", общества с ограниченной ответственностью "</w:t>
      </w:r>
      <w:proofErr w:type="spellStart"/>
      <w:r>
        <w:t>Астрафарм</w:t>
      </w:r>
      <w:proofErr w:type="spellEnd"/>
      <w:r>
        <w:t xml:space="preserve"> Калуга". Суммарный объем планируемых инвестиций данных компаний составляет порядка 15 млрд рублей.</w:t>
      </w:r>
    </w:p>
    <w:p w:rsidR="007F6539" w:rsidRDefault="007F6539">
      <w:pPr>
        <w:pStyle w:val="ConsPlusNormal"/>
        <w:spacing w:before="220"/>
        <w:ind w:firstLine="540"/>
        <w:jc w:val="both"/>
      </w:pPr>
      <w:r>
        <w:t xml:space="preserve">Общество с ограниченной ответственностью "Медицинские изделия 21" реализует проект </w:t>
      </w:r>
      <w:r>
        <w:lastRenderedPageBreak/>
        <w:t xml:space="preserve">строительства завода по производству </w:t>
      </w:r>
      <w:proofErr w:type="spellStart"/>
      <w:r>
        <w:t>нитриловых</w:t>
      </w:r>
      <w:proofErr w:type="spellEnd"/>
      <w:r>
        <w:t xml:space="preserve"> медицинских перчаток. Общество с ограниченной ответственностью "МЕДТЕХ ПРОТЕКТ" реализует инвестиционный проект по производству </w:t>
      </w:r>
      <w:proofErr w:type="spellStart"/>
      <w:r>
        <w:t>саморазрушающихся</w:t>
      </w:r>
      <w:proofErr w:type="spellEnd"/>
      <w:r>
        <w:t xml:space="preserve"> шприцев третьего поколения.</w:t>
      </w:r>
    </w:p>
    <w:p w:rsidR="007F6539" w:rsidRDefault="007F6539">
      <w:pPr>
        <w:pStyle w:val="ConsPlusNormal"/>
        <w:spacing w:before="220"/>
        <w:ind w:firstLine="540"/>
        <w:jc w:val="both"/>
      </w:pPr>
      <w:r>
        <w:t>На территории индустриального парка "</w:t>
      </w:r>
      <w:proofErr w:type="spellStart"/>
      <w:r>
        <w:t>Ворсино</w:t>
      </w:r>
      <w:proofErr w:type="spellEnd"/>
      <w:r>
        <w:t>" реализуется инвестиционный проект компании "</w:t>
      </w:r>
      <w:proofErr w:type="spellStart"/>
      <w:r>
        <w:t>Фарм</w:t>
      </w:r>
      <w:proofErr w:type="spellEnd"/>
      <w:r>
        <w:t xml:space="preserve"> </w:t>
      </w:r>
      <w:proofErr w:type="spellStart"/>
      <w:r>
        <w:t>Эйд</w:t>
      </w:r>
      <w:proofErr w:type="spellEnd"/>
      <w:r>
        <w:t xml:space="preserve"> ЛТД" по строительству биофармацевтического производственного комплекса полного цикла.</w:t>
      </w:r>
    </w:p>
    <w:p w:rsidR="007F6539" w:rsidRDefault="007F6539">
      <w:pPr>
        <w:pStyle w:val="ConsPlusNormal"/>
        <w:spacing w:before="220"/>
        <w:ind w:firstLine="540"/>
        <w:jc w:val="both"/>
      </w:pPr>
      <w:r>
        <w:t>В связи с приостановкой поставок в Российскую Федерацию импортных комплектующих и промышленного оборудования открылся потенциал для создания новых импортозамещающих производств в данной сфере.</w:t>
      </w:r>
    </w:p>
    <w:p w:rsidR="007F6539" w:rsidRDefault="007F6539">
      <w:pPr>
        <w:pStyle w:val="ConsPlusNormal"/>
        <w:spacing w:before="220"/>
        <w:ind w:firstLine="540"/>
        <w:jc w:val="both"/>
      </w:pPr>
      <w:r>
        <w:t xml:space="preserve">На </w:t>
      </w:r>
      <w:proofErr w:type="spellStart"/>
      <w:r>
        <w:t>Боровской</w:t>
      </w:r>
      <w:proofErr w:type="spellEnd"/>
      <w:r>
        <w:t xml:space="preserve"> площадке </w:t>
      </w:r>
      <w:proofErr w:type="spellStart"/>
      <w:r>
        <w:t>ОЭЗ</w:t>
      </w:r>
      <w:proofErr w:type="spellEnd"/>
      <w:r>
        <w:t xml:space="preserve"> </w:t>
      </w:r>
      <w:proofErr w:type="spellStart"/>
      <w:r>
        <w:t>ППТ</w:t>
      </w:r>
      <w:proofErr w:type="spellEnd"/>
      <w:r>
        <w:t xml:space="preserve"> "Калуга" реализуется инвестиционный проект строительства завода по производству систем обработки и кондиционирования воздуха общества с ограниченной ответственностью "</w:t>
      </w:r>
      <w:proofErr w:type="spellStart"/>
      <w:r>
        <w:t>Евроклима</w:t>
      </w:r>
      <w:proofErr w:type="spellEnd"/>
      <w:r>
        <w:t xml:space="preserve"> РУС </w:t>
      </w:r>
      <w:proofErr w:type="spellStart"/>
      <w:r>
        <w:t>Продакшн</w:t>
      </w:r>
      <w:proofErr w:type="spellEnd"/>
      <w:r>
        <w:t>".</w:t>
      </w:r>
    </w:p>
    <w:p w:rsidR="007F6539" w:rsidRDefault="007F6539">
      <w:pPr>
        <w:pStyle w:val="ConsPlusNormal"/>
        <w:spacing w:before="220"/>
        <w:ind w:firstLine="540"/>
        <w:jc w:val="both"/>
      </w:pPr>
      <w:r>
        <w:t xml:space="preserve">Российский производитель климатической техники общество с ограниченной ответственностью "Турков Завод" приступает к реализации инвестиционного проекта по производству промышленного и вентиляционного оборудования в индустриальном парке "Кондрово" в Дзержинском районе. Компания является резидентом ТОР "Кондрово", занимается разработкой и производством </w:t>
      </w:r>
      <w:proofErr w:type="spellStart"/>
      <w:r>
        <w:t>энергоэффективного</w:t>
      </w:r>
      <w:proofErr w:type="spellEnd"/>
      <w:r>
        <w:t xml:space="preserve"> климатического оборудования.</w:t>
      </w:r>
    </w:p>
    <w:p w:rsidR="007F6539" w:rsidRDefault="007F6539">
      <w:pPr>
        <w:pStyle w:val="ConsPlusNormal"/>
        <w:spacing w:before="220"/>
        <w:ind w:firstLine="540"/>
        <w:jc w:val="both"/>
      </w:pPr>
      <w:r>
        <w:t>7.2. Важным инструментом стимулирования инвестиционной активности в части создания и развития инфраструктуры при реализации крупных инвестиционных проектов на территории Калужской области является механизм заключения соглашений о защите и поощрении капиталовложений.</w:t>
      </w:r>
    </w:p>
    <w:p w:rsidR="007F6539" w:rsidRDefault="007F6539">
      <w:pPr>
        <w:pStyle w:val="ConsPlusNormal"/>
        <w:spacing w:before="220"/>
        <w:ind w:firstLine="540"/>
        <w:jc w:val="both"/>
      </w:pPr>
      <w:r>
        <w:t>В феврале 2021 года с обществом с ограниченной ответственностью "</w:t>
      </w:r>
      <w:proofErr w:type="spellStart"/>
      <w:r>
        <w:t>Кроношпан</w:t>
      </w:r>
      <w:proofErr w:type="spellEnd"/>
      <w:r>
        <w:t xml:space="preserve"> Калуга" было подписано первое для Калужской области и одно из первых в Российской Федерации соглашений о защите и поощрении капиталовложений, в рамках которого компания планирует инвестировать в реализацию своего проекта порядка 23 млрд рублей с ежегодным объемом производства от 400000 до 600000 кубических метров плит МДФ/ХДФ.</w:t>
      </w:r>
    </w:p>
    <w:p w:rsidR="007F6539" w:rsidRDefault="007F6539">
      <w:pPr>
        <w:pStyle w:val="ConsPlusNormal"/>
        <w:spacing w:before="220"/>
        <w:ind w:firstLine="540"/>
        <w:jc w:val="both"/>
      </w:pPr>
      <w:r>
        <w:t>В 2022 году после утверждения необходимых подзаконных актов на федеральном уровне Калужской областью была продолжена разработка региональной нормативной правовой базы, необходимой для запуска механизма соглашений о защите и поощрении капиталовложений на региональном уровне. В настоящее время в Калужской области разработана вся необходимая нормативно-правовая база, требуемая для заключения соглашений о защите и поощрении капиталовложений, стороной которых не является Российская Федерация.</w:t>
      </w:r>
    </w:p>
    <w:p w:rsidR="007F6539" w:rsidRDefault="007F6539">
      <w:pPr>
        <w:pStyle w:val="ConsPlusNormal"/>
        <w:spacing w:before="220"/>
        <w:ind w:firstLine="540"/>
        <w:jc w:val="both"/>
      </w:pPr>
      <w:r>
        <w:t>7.3. Для реализации инвестиционных проектов в социальной сфере используются механизмы государственно-частного партнерства (далее - ГЧП). Больше всего примеров реализации ГЧП-проектов сформировалось в следующих сферах: социальная, коммунальное хозяйство, культура, здравоохранение.</w:t>
      </w:r>
    </w:p>
    <w:p w:rsidR="007F6539" w:rsidRDefault="007F6539">
      <w:pPr>
        <w:pStyle w:val="ConsPlusNormal"/>
        <w:spacing w:before="220"/>
        <w:ind w:firstLine="540"/>
        <w:jc w:val="both"/>
      </w:pPr>
      <w:r>
        <w:t>Благодаря механизму концессии в ближайшие годы в Калужской области появятся 2 новые школы на 2269 мест в городе Обнинске и городе Калуге, в городе Малоярославце в рамках заключенного концессионного соглашения будут реконструированы объекты теплоснабжения.</w:t>
      </w:r>
    </w:p>
    <w:p w:rsidR="007F6539" w:rsidRDefault="007F6539">
      <w:pPr>
        <w:pStyle w:val="ConsPlusNormal"/>
        <w:spacing w:before="220"/>
        <w:ind w:firstLine="540"/>
        <w:jc w:val="both"/>
      </w:pPr>
      <w:r>
        <w:t xml:space="preserve">В Калужской области механизм ГЧП используется также для реализации крупных инфраструктурных проектов: в рамках концессионного соглашения с открытым акционерным обществом "Российские железные дороги" в 2022 году введена в эксплуатацию железнодорожная инфраструктура для резидентов </w:t>
      </w:r>
      <w:proofErr w:type="spellStart"/>
      <w:r>
        <w:t>Людиновской</w:t>
      </w:r>
      <w:proofErr w:type="spellEnd"/>
      <w:r>
        <w:t xml:space="preserve"> площадки </w:t>
      </w:r>
      <w:proofErr w:type="spellStart"/>
      <w:r>
        <w:t>ОЭЗ</w:t>
      </w:r>
      <w:proofErr w:type="spellEnd"/>
      <w:r>
        <w:t xml:space="preserve"> </w:t>
      </w:r>
      <w:proofErr w:type="spellStart"/>
      <w:r>
        <w:t>ППТ</w:t>
      </w:r>
      <w:proofErr w:type="spellEnd"/>
      <w:r>
        <w:t xml:space="preserve"> "Калуга".</w:t>
      </w:r>
    </w:p>
    <w:p w:rsidR="007F6539" w:rsidRDefault="007F6539">
      <w:pPr>
        <w:pStyle w:val="ConsPlusNormal"/>
        <w:jc w:val="both"/>
      </w:pPr>
    </w:p>
    <w:p w:rsidR="007F6539" w:rsidRDefault="007F6539">
      <w:pPr>
        <w:pStyle w:val="ConsPlusTitle"/>
        <w:jc w:val="center"/>
        <w:outlineLvl w:val="1"/>
      </w:pPr>
      <w:r>
        <w:t>IV. Инвестиционные обязательства Калужской области</w:t>
      </w:r>
    </w:p>
    <w:p w:rsidR="007F6539" w:rsidRDefault="007F6539">
      <w:pPr>
        <w:pStyle w:val="ConsPlusNormal"/>
        <w:jc w:val="both"/>
      </w:pPr>
    </w:p>
    <w:p w:rsidR="007F6539" w:rsidRDefault="007F6539">
      <w:pPr>
        <w:pStyle w:val="ConsPlusNormal"/>
        <w:ind w:firstLine="540"/>
        <w:jc w:val="both"/>
      </w:pPr>
      <w:r>
        <w:lastRenderedPageBreak/>
        <w:t xml:space="preserve">1. </w:t>
      </w:r>
      <w:proofErr w:type="spellStart"/>
      <w:r>
        <w:t>Неухудшение</w:t>
      </w:r>
      <w:proofErr w:type="spellEnd"/>
      <w:r>
        <w:t xml:space="preserve"> условий реализации инвестиционных проектов.</w:t>
      </w:r>
    </w:p>
    <w:p w:rsidR="007F6539" w:rsidRDefault="007F6539">
      <w:pPr>
        <w:pStyle w:val="ConsPlusNormal"/>
        <w:spacing w:before="220"/>
        <w:ind w:firstLine="540"/>
        <w:jc w:val="both"/>
      </w:pPr>
      <w:r>
        <w:t xml:space="preserve">Губернатор Калужской области, действуя от имени Калужской области, в соответствии с </w:t>
      </w:r>
      <w:hyperlink r:id="rId17">
        <w:r>
          <w:rPr>
            <w:color w:val="0000FF"/>
          </w:rPr>
          <w:t>Уставом</w:t>
        </w:r>
      </w:hyperlink>
      <w:r>
        <w:t xml:space="preserve"> Калужской области и действующим законодательством Российской Федерации содействует реализации инвестиционной политики, включая вопросы защиты инвестиций, а также прав и интересов субъектов предпринимательской и инвестиционной деятельности, в том числе:</w:t>
      </w:r>
    </w:p>
    <w:p w:rsidR="007F6539" w:rsidRDefault="007F6539">
      <w:pPr>
        <w:pStyle w:val="ConsPlusNormal"/>
        <w:spacing w:before="220"/>
        <w:ind w:firstLine="540"/>
        <w:jc w:val="both"/>
      </w:pPr>
      <w:r>
        <w:t>- равное отношение ко всем субъектам предпринимательской и инвестиционной деятельности;</w:t>
      </w:r>
    </w:p>
    <w:p w:rsidR="007F6539" w:rsidRDefault="007F6539">
      <w:pPr>
        <w:pStyle w:val="ConsPlusNormal"/>
        <w:spacing w:before="220"/>
        <w:ind w:firstLine="540"/>
        <w:jc w:val="both"/>
      </w:pPr>
      <w:r>
        <w:t>- участие субъектов предпринимательской и инвестиционной деятельности в процессе принятия решений и оценке их реализации;</w:t>
      </w:r>
    </w:p>
    <w:p w:rsidR="007F6539" w:rsidRDefault="007F6539">
      <w:pPr>
        <w:pStyle w:val="ConsPlusNormal"/>
        <w:spacing w:before="220"/>
        <w:ind w:firstLine="540"/>
        <w:jc w:val="both"/>
      </w:pPr>
      <w:r>
        <w:t>- доступ к публичной информации органов исполнительной власти Калужской области;</w:t>
      </w:r>
    </w:p>
    <w:p w:rsidR="007F6539" w:rsidRDefault="007F6539">
      <w:pPr>
        <w:pStyle w:val="ConsPlusNormal"/>
        <w:spacing w:before="220"/>
        <w:ind w:firstLine="540"/>
        <w:jc w:val="both"/>
      </w:pPr>
      <w:r>
        <w:t>- отсутствие ограничений в реализации своих проектов в рамках действующего законодательства;</w:t>
      </w:r>
    </w:p>
    <w:p w:rsidR="007F6539" w:rsidRDefault="007F6539">
      <w:pPr>
        <w:pStyle w:val="ConsPlusNormal"/>
        <w:spacing w:before="220"/>
        <w:ind w:firstLine="540"/>
        <w:jc w:val="both"/>
      </w:pPr>
      <w:r>
        <w:t>- безопасность ведения предпринимательской и инвестиционной деятельности на территории Калужской области;</w:t>
      </w:r>
    </w:p>
    <w:p w:rsidR="007F6539" w:rsidRDefault="007F6539">
      <w:pPr>
        <w:pStyle w:val="ConsPlusNormal"/>
        <w:spacing w:before="220"/>
        <w:ind w:firstLine="540"/>
        <w:jc w:val="both"/>
      </w:pPr>
      <w:r>
        <w:t>- защита капитальных вложений;</w:t>
      </w:r>
    </w:p>
    <w:p w:rsidR="007F6539" w:rsidRDefault="007F6539">
      <w:pPr>
        <w:pStyle w:val="ConsPlusNormal"/>
        <w:spacing w:before="220"/>
        <w:ind w:firstLine="540"/>
        <w:jc w:val="both"/>
      </w:pPr>
      <w:r>
        <w:t>- невмешательство государственных органов и должностных лиц в заключение инвестором договоров (контрактов), выбор партнеров, определение обязательств.</w:t>
      </w:r>
    </w:p>
    <w:p w:rsidR="007F6539" w:rsidRDefault="007F6539">
      <w:pPr>
        <w:pStyle w:val="ConsPlusNormal"/>
        <w:spacing w:before="220"/>
        <w:ind w:firstLine="540"/>
        <w:jc w:val="both"/>
      </w:pPr>
      <w:r>
        <w:t>Кроме того, Калужской областью гарантируется обеспечение стабильности условий инвестиционной деятельности, осуществляемой на территории региона.</w:t>
      </w:r>
    </w:p>
    <w:p w:rsidR="007F6539" w:rsidRDefault="007F6539">
      <w:pPr>
        <w:pStyle w:val="ConsPlusNormal"/>
        <w:spacing w:before="220"/>
        <w:ind w:firstLine="540"/>
        <w:jc w:val="both"/>
      </w:pPr>
      <w:r>
        <w:t xml:space="preserve">Так, для участников соглашений о защите и поощрении капиталовложений, реализуемых на территории региона, гарантируется стабилизация правового режима (стабилизационная оговорка) и предоставление мер государственной поддержки в соответствии с Федеральным </w:t>
      </w:r>
      <w:hyperlink r:id="rId18">
        <w:r>
          <w:rPr>
            <w:color w:val="0000FF"/>
          </w:rPr>
          <w:t>законом</w:t>
        </w:r>
      </w:hyperlink>
      <w:r>
        <w:t xml:space="preserve"> от 01.04.2020 N 69-ФЗ "О защите и поощрении капиталовложений в Российской Федерации" (в ред. Федеральных законов от 08.12.2020 N 429-ФЗ, от 30.12.2020 N 494-ФЗ, от 02.07.2021 N 344-ФЗ, от 28.06.2022 N 226-ФЗ, от 21.11.2022 N 453-ФЗ). Указанные гарантии закрепляются в соглашении о защите и поощрении капиталовложений. При этом </w:t>
      </w:r>
      <w:hyperlink r:id="rId19">
        <w:r>
          <w:rPr>
            <w:color w:val="0000FF"/>
          </w:rPr>
          <w:t>перечень</w:t>
        </w:r>
      </w:hyperlink>
      <w:r>
        <w:t xml:space="preserve"> нормативных правовых актов Калужской области, на которые распространяется стабилизационная оговорка, утвержден постановлением Правительства Калужской области от 09.09.2021 N 599 "Об утверждении перечня нормативных правовых актов Калужской области, которые применяются с учетом особенностей, установленных статьей 9 Федерального закона "О защите и поощрении капиталовложений в Российской Федерации" (в ред. постановления Правительства Калужской области от 30.11.2021 N 814).</w:t>
      </w:r>
    </w:p>
    <w:p w:rsidR="007F6539" w:rsidRDefault="007F6539">
      <w:pPr>
        <w:pStyle w:val="ConsPlusNormal"/>
        <w:spacing w:before="220"/>
        <w:ind w:firstLine="540"/>
        <w:jc w:val="both"/>
      </w:pPr>
      <w:r>
        <w:t xml:space="preserve">Для инвесторов, включенных в реестр инвестиционных проектов или реестр программ обновления и модернизации основных средств предприятий области </w:t>
      </w:r>
      <w:hyperlink r:id="rId20">
        <w:r>
          <w:rPr>
            <w:color w:val="0000FF"/>
          </w:rPr>
          <w:t>Законом</w:t>
        </w:r>
      </w:hyperlink>
      <w:r>
        <w:t xml:space="preserve"> Калужской области от 16.12.1998 N 31-ОЗ "О государственной поддержке субъектов инвестиционной деятельности в Калужской области" (в ред. Законов Калужской области от 25.10.2012 N 331-ОЗ, от 05.12.2014 N 654-ОЗ, от 26.06.2015 N 744-ОЗ, от 26.06.2015 N 745-ОЗ, от 28.02.2017 N 167-ОЗ, от 23.06.2017 N 211-ОЗ, от 28.12.2017 N 287-ОЗ, от 26.04.2018 N 325-ОЗ, от 22.06.2018 N 350-ОЗ, от 20.02.2020 N 564-ОЗ, от 09.12.2020 N 28-ОЗ) (далее - Закон Калужской области N 31-ОЗ) гарантируется не ухудшение мер государственной поддержки, действующих на дату начала реализации проекта.</w:t>
      </w:r>
    </w:p>
    <w:p w:rsidR="007F6539" w:rsidRDefault="007F6539">
      <w:pPr>
        <w:pStyle w:val="ConsPlusNormal"/>
        <w:spacing w:before="220"/>
        <w:ind w:firstLine="540"/>
        <w:jc w:val="both"/>
      </w:pPr>
      <w:r>
        <w:t>Стабильность условий реализации инвестиционных проектов для резидентов ОЭЗ и ТОР гарантируется соответствующими соглашениями с резидентами.</w:t>
      </w:r>
    </w:p>
    <w:p w:rsidR="007F6539" w:rsidRDefault="007F6539">
      <w:pPr>
        <w:pStyle w:val="ConsPlusNormal"/>
        <w:spacing w:before="220"/>
        <w:ind w:firstLine="540"/>
        <w:jc w:val="both"/>
      </w:pPr>
      <w:r>
        <w:t xml:space="preserve">Гарантии стабильности регионального налогового законодательства для участников </w:t>
      </w:r>
      <w:r>
        <w:lastRenderedPageBreak/>
        <w:t>специальных инвестиционных контрактов закреплены соответствующим контрактом.</w:t>
      </w:r>
    </w:p>
    <w:p w:rsidR="007F6539" w:rsidRDefault="007F6539">
      <w:pPr>
        <w:pStyle w:val="ConsPlusNormal"/>
        <w:spacing w:before="220"/>
        <w:ind w:firstLine="540"/>
        <w:jc w:val="both"/>
      </w:pPr>
      <w:r>
        <w:t xml:space="preserve">При этом все нормативные правовые акты Калужской области, затрагивающие вопросы инвестиционного характера, подлежат экспертизе с обязательным проведением публичных консультаций в целях недопущения положений, затрудняющих осуществление инвестиционной деятельности на территории региона, в соответствии с </w:t>
      </w:r>
      <w:hyperlink r:id="rId21">
        <w:r>
          <w:rPr>
            <w:color w:val="0000FF"/>
          </w:rPr>
          <w:t>постановлением</w:t>
        </w:r>
      </w:hyperlink>
      <w:r>
        <w:t xml:space="preserve"> Правительства Калужской области от 15.05.2014 N 290 "Об экспертизе нормативных правовых актов Калужской области, затрагивающих вопросы осуществления предпринимательской и инвестиционной деятельности" (в ред. постановлений Правительства Калужской области от 15.01.2015 N 15, от 27.01.2022 N 43).</w:t>
      </w:r>
    </w:p>
    <w:p w:rsidR="007F6539" w:rsidRDefault="007F6539">
      <w:pPr>
        <w:pStyle w:val="ConsPlusNormal"/>
        <w:spacing w:before="220"/>
        <w:ind w:firstLine="540"/>
        <w:jc w:val="both"/>
      </w:pPr>
      <w:r>
        <w:t>2. Меры государственной поддержки инвестиционной деятельности на территории Калужской области.</w:t>
      </w:r>
    </w:p>
    <w:p w:rsidR="007F6539" w:rsidRDefault="007F6539">
      <w:pPr>
        <w:pStyle w:val="ConsPlusNormal"/>
        <w:spacing w:before="220"/>
        <w:ind w:firstLine="540"/>
        <w:jc w:val="both"/>
      </w:pPr>
      <w:bookmarkStart w:id="3" w:name="P368"/>
      <w:bookmarkEnd w:id="3"/>
      <w:r>
        <w:t>2.1. Государственные меры поддержки инвесторов и нормативные правовые акты, регламентирующие механизмы их предоставления.</w:t>
      </w:r>
    </w:p>
    <w:p w:rsidR="007F6539" w:rsidRDefault="007F2662">
      <w:pPr>
        <w:pStyle w:val="ConsPlusNormal"/>
        <w:spacing w:before="220"/>
        <w:ind w:firstLine="540"/>
        <w:jc w:val="both"/>
      </w:pPr>
      <w:hyperlink r:id="rId22">
        <w:r w:rsidR="007F6539">
          <w:rPr>
            <w:color w:val="0000FF"/>
          </w:rPr>
          <w:t>Законом</w:t>
        </w:r>
      </w:hyperlink>
      <w:r w:rsidR="007F6539">
        <w:t xml:space="preserve"> Калужской области N 31-ОЗ предусмотрены различные формы поддержки инвесторов региона. В их числе: предоставление субъектам инвестиционной деятельности средств областного бюджета, налоговых льгот, государственных гарантий, участие в разработке и реализации государственных программ Калужской области, ведомственных целевых программ и отдельных инвестиционных проектов, а также информационная поддержка субъектов инвестиционной деятельности.</w:t>
      </w:r>
    </w:p>
    <w:p w:rsidR="007F6539" w:rsidRDefault="007F6539">
      <w:pPr>
        <w:pStyle w:val="ConsPlusNormal"/>
        <w:spacing w:before="220"/>
        <w:ind w:firstLine="540"/>
        <w:jc w:val="both"/>
      </w:pPr>
      <w:r>
        <w:t xml:space="preserve">В частности, востребованным механизмом по привлечению финансирования для крупных и средних проектов является предоставление субсидий Фондом развития промышленности Калужской области в соответствии с </w:t>
      </w:r>
      <w:hyperlink r:id="rId23">
        <w:r>
          <w:rPr>
            <w:color w:val="0000FF"/>
          </w:rPr>
          <w:t>постановлением</w:t>
        </w:r>
      </w:hyperlink>
      <w:r>
        <w:t xml:space="preserve"> Правительства Калужской области от 03.08.2022 N 578 "Об утверждении положения о порядке предоставления субсидии некоммерческой организации "Фонд развития промышленности Калужской области" в виде имущественного взноса на финансовое обеспечение деятельности (</w:t>
      </w:r>
      <w:proofErr w:type="spellStart"/>
      <w:r>
        <w:t>докапитализации</w:t>
      </w:r>
      <w:proofErr w:type="spellEnd"/>
      <w:r>
        <w:t>) в целях оказания финансовой поддержки субъектам деятельности в сфере промышленности" (в ред. постановления Правительства Калужской области от 03.08.2022 N 578). Согласно стандартам фонда предприятиям обрабатывающей промышленности предоставляются займы на реализацию проектов, направленных на внедрение передовых технологий, создание новых продуктов или организацию импортозамещающих производств.</w:t>
      </w:r>
    </w:p>
    <w:p w:rsidR="007F6539" w:rsidRDefault="007F6539">
      <w:pPr>
        <w:pStyle w:val="ConsPlusNormal"/>
        <w:spacing w:before="220"/>
        <w:ind w:firstLine="540"/>
        <w:jc w:val="both"/>
      </w:pPr>
      <w:r>
        <w:t>Промышленным предприятиям Калужской области также предоставляются субсидии на возмещение части затрат, связанных с приобретением нового оборудования.</w:t>
      </w:r>
    </w:p>
    <w:p w:rsidR="007F6539" w:rsidRDefault="007F6539">
      <w:pPr>
        <w:pStyle w:val="ConsPlusNormal"/>
        <w:spacing w:before="220"/>
        <w:ind w:firstLine="540"/>
        <w:jc w:val="both"/>
      </w:pPr>
      <w:r>
        <w:t>Для участников соглашений о защите и поощрении капиталовложений предусмотрено возмещение затрат, связанных с созданием, модернизацией и (или) реконструкцией обеспечивающей и (или) сопутствующей инфраструктур, необходимых для реализации инвестиционного проекта.</w:t>
      </w:r>
    </w:p>
    <w:p w:rsidR="007F6539" w:rsidRDefault="007F6539">
      <w:pPr>
        <w:pStyle w:val="ConsPlusNormal"/>
        <w:spacing w:before="220"/>
        <w:ind w:firstLine="540"/>
        <w:jc w:val="both"/>
      </w:pPr>
      <w:r>
        <w:t>Кроме того, в Калужской области действует широкий спектр финансовых инструментов поддержки инвесторов, предусматривающих налоговые преференции по налогу на прибыль и имущество, транспортному налогу, упрощенной системе налогообложения.</w:t>
      </w:r>
    </w:p>
    <w:p w:rsidR="007F6539" w:rsidRDefault="007F6539">
      <w:pPr>
        <w:pStyle w:val="ConsPlusNormal"/>
        <w:spacing w:before="220"/>
        <w:ind w:firstLine="540"/>
        <w:jc w:val="both"/>
      </w:pPr>
      <w:r>
        <w:t>При этом компаниям предлагаются как региональные механизмы налогового стимулирования (участие в реестре инвестиционных проектов либо реестре программ обновления и модернизации основных средств предприятий Калужской области), так и федеральные финансовые инструменты (в том числе преференциальные налоговые режимы на территории ОЭЗ и ТОР, заключение специального инвестиционного контракта, включение в реестр участников региональных инвестиционных проектов, инвестиционный налоговый вычет, инвестиционный налоговый кредит).</w:t>
      </w:r>
    </w:p>
    <w:p w:rsidR="007F6539" w:rsidRDefault="007F6539">
      <w:pPr>
        <w:pStyle w:val="ConsPlusNormal"/>
        <w:spacing w:before="220"/>
        <w:ind w:firstLine="540"/>
        <w:jc w:val="both"/>
      </w:pPr>
      <w:r>
        <w:t xml:space="preserve">Так для резидентов ОЭЗ, помимо освобождения от уплаты налога на имущество в </w:t>
      </w:r>
      <w:r>
        <w:lastRenderedPageBreak/>
        <w:t xml:space="preserve">соответствии с Налоговым </w:t>
      </w:r>
      <w:hyperlink r:id="rId24">
        <w:r>
          <w:rPr>
            <w:color w:val="0000FF"/>
          </w:rPr>
          <w:t>кодексом</w:t>
        </w:r>
      </w:hyperlink>
      <w:r>
        <w:t xml:space="preserve"> Российской Федерации (далее - НК РФ), региональным законодательством предусмотрены следующие налоговые льготы:</w:t>
      </w:r>
    </w:p>
    <w:p w:rsidR="007F6539" w:rsidRDefault="007F6539">
      <w:pPr>
        <w:pStyle w:val="ConsPlusNormal"/>
        <w:spacing w:before="220"/>
        <w:ind w:firstLine="540"/>
        <w:jc w:val="both"/>
      </w:pPr>
      <w:r>
        <w:t xml:space="preserve">- пониженные ставки по региональной части налога на прибыль в размере от 0 до 13,5 процентов, условия применения которых установлены </w:t>
      </w:r>
      <w:hyperlink r:id="rId25">
        <w:r>
          <w:rPr>
            <w:color w:val="0000FF"/>
          </w:rPr>
          <w:t>Законом</w:t>
        </w:r>
      </w:hyperlink>
      <w:r>
        <w:t xml:space="preserve"> Калужской области от 29.12.2009 N 621-ОЗ "О понижении налоговой ставки налога на прибыль организаций, подлежащего зачислению в областной бюджет, для отдельных категорий налогоплательщиков и об установлении права на применение инвестиционного налогового вычета" (в ред. Законов Калужской области от 29.12.2009 N 621-ОЗ, от 25.10.2012 N 333-ОЗ, от 28.03.2013 N 397-ОЗ, от 03.06.2013 N 427-ОЗ, от 29.05.2015 N 738-ОЗ, от 26.06.2015 N 743-ОЗ, от 31.03.2016 N 63-ОЗ, от 23.06.2017 N 228-ОЗ, от 21.09.2017 N 239-ОЗ, от 28.05.2018 N 333-ОЗ, от 29.11.2018 N 403-ОЗ, от 27.11.2019 N 521-ОЗ, от 31.12.2019 N 540-ОЗ, от 23.04.2021 N 79-ОЗ, от 25.06.2021 N 116-ОЗ, от 27.09.2022 N 263-ОЗ) (далее - Закон Калужской области N 621-ОЗ);</w:t>
      </w:r>
    </w:p>
    <w:p w:rsidR="007F6539" w:rsidRDefault="007F6539">
      <w:pPr>
        <w:pStyle w:val="ConsPlusNormal"/>
        <w:spacing w:before="220"/>
        <w:ind w:firstLine="540"/>
        <w:jc w:val="both"/>
      </w:pPr>
      <w:r>
        <w:t xml:space="preserve">- освобождение от уплаты транспортного налога для отдельных видов транспортных средств сроком на десять лет в соответствии с </w:t>
      </w:r>
      <w:hyperlink r:id="rId26">
        <w:r>
          <w:rPr>
            <w:color w:val="0000FF"/>
          </w:rPr>
          <w:t>Законом</w:t>
        </w:r>
      </w:hyperlink>
      <w:r>
        <w:t xml:space="preserve"> Калужской области от 26.11.2002 N 156-ОЗ "О транспортном налоге на территории Калужской области" (в ред. Законов Калужской области от 09.11.2009 N 577-ОЗ, от 25.02.2011 N 113-ОЗ, от 29.11.2011 N 217-ОЗ, от 03.06.2013 N 428-ОЗ, от 25.10.2013 N 486-ОЗ, от 24.10.2014 N 630-ОЗ, от 07.11.2016 N 122-ОЗ, от 23.06.2017 N 230-ОЗ, от 22.03.2018 N 308-ОЗ, от 31.10.2018 N 391-ОЗ, от 27.11.2019 N 522-ОЗ, от 20.04.2020 N 590-ОЗ, от 26.11.2020 N 13-ОЗ, от 31.05.2022 N 224-ОЗ).</w:t>
      </w:r>
    </w:p>
    <w:p w:rsidR="007F6539" w:rsidRDefault="007F6539">
      <w:pPr>
        <w:pStyle w:val="ConsPlusNormal"/>
        <w:spacing w:before="220"/>
        <w:ind w:firstLine="540"/>
        <w:jc w:val="both"/>
      </w:pPr>
      <w:r>
        <w:t>Компаниям, получившим статус резидента ТОР, гарантируются следующие меры налогового стимулирования:</w:t>
      </w:r>
    </w:p>
    <w:p w:rsidR="007F6539" w:rsidRDefault="007F6539">
      <w:pPr>
        <w:pStyle w:val="ConsPlusNormal"/>
        <w:spacing w:before="220"/>
        <w:ind w:firstLine="540"/>
        <w:jc w:val="both"/>
      </w:pPr>
      <w:r>
        <w:t xml:space="preserve">- пониженные ставки по региональной части налога на прибыль в размере от ноля до десяти процентов сроком до десяти лет в соответствии с </w:t>
      </w:r>
      <w:hyperlink r:id="rId27">
        <w:r>
          <w:rPr>
            <w:color w:val="0000FF"/>
          </w:rPr>
          <w:t>Законом</w:t>
        </w:r>
      </w:hyperlink>
      <w:r>
        <w:t xml:space="preserve"> Калужской области N 621-ОЗ;</w:t>
      </w:r>
    </w:p>
    <w:p w:rsidR="007F6539" w:rsidRDefault="007F6539">
      <w:pPr>
        <w:pStyle w:val="ConsPlusNormal"/>
        <w:spacing w:before="220"/>
        <w:ind w:firstLine="540"/>
        <w:jc w:val="both"/>
      </w:pPr>
      <w:r>
        <w:t xml:space="preserve">- освобождение от уплаты налога на имущество в размере от 32 до 100 процентов от суммы налога сроком до десяти лет в соответствии </w:t>
      </w:r>
      <w:hyperlink r:id="rId28">
        <w:r>
          <w:rPr>
            <w:color w:val="0000FF"/>
          </w:rPr>
          <w:t>Законом</w:t>
        </w:r>
      </w:hyperlink>
      <w:r>
        <w:t xml:space="preserve"> Калужской области N 263-ОЗ "О налоге на имущество организаций" (в ред. Законов Калужской области от 25.10.2012 N 332-ОЗ, от 04.03.2013 N 385-ОЗ, от 28.03.2013 N 397-ОЗ, от 25.10.2013 N 487-ОЗ, от 11.11.2014 N 642-ОЗ, от 29.05.2015 N 738-ОЗ, от 26.06.2015 N 743-ОЗ, от 27.11.2015 N 21-ОЗ, от 31.03.2016 N 62-ОЗ, от 29.04.2016 N 77-ОЗ, от 07.11.2016 N 120-ОЗ, от 27.04.2017 N 189-ОЗ, от 23.06.2017 N 229-ОЗ, от 20.09.2017 N 231-ОЗ, от 27.11.2017 N 268-ОЗ, от 28.12.2017 N 286-ОЗ, от 21.02.2018 N 300-ОЗ, от 28.05.2018 N 332-ОЗ, от 22.06.2018 N 360-ОЗ, от 29.11.2018 N 403-ОЗ, от 26.12.2018 N 425-ОЗ, от 27.11.2019 N 521-ОЗ, от 26.11.2020 N 13-ОЗ, от 30.12.2020 N 41-ОЗ, от 23.04.2021 N 78-ОЗ, от 25.05.2021 N 97-ОЗ, от 30.09.2021 N 131-ОЗ, от 27.09.2022 N 263-ОЗ, от 24.10.2022 N 275-ОЗ) (далее - Закон Калужской области N 263-ОЗ);</w:t>
      </w:r>
    </w:p>
    <w:p w:rsidR="007F6539" w:rsidRDefault="007F6539">
      <w:pPr>
        <w:pStyle w:val="ConsPlusNormal"/>
        <w:spacing w:before="220"/>
        <w:ind w:firstLine="540"/>
        <w:jc w:val="both"/>
      </w:pPr>
      <w:r>
        <w:t xml:space="preserve">- пониженные ставки по налогу, взимаемому в связи с применением упрощенной системы налогообложения, в размере одного процента в случае, если объектом налогообложения являются доходы и пяти процентов в случае, если объектом налогообложения являются доходы, уменьшенные на величину расходов, в соответствии с </w:t>
      </w:r>
      <w:hyperlink r:id="rId29">
        <w:r>
          <w:rPr>
            <w:color w:val="0000FF"/>
          </w:rPr>
          <w:t>Законом</w:t>
        </w:r>
      </w:hyperlink>
      <w:r>
        <w:t xml:space="preserve"> Калужской области "Об установлении ставок налога, взимаемого в связи с применением упрощенной системы налогообложения, для отдельных категорий налогоплательщиков" (в ред. Законов Калужской области от 09.11.2009 N 576-ОЗ, от 28.10.2011 N 197-ОЗ, от 29.09.2014 N 605-ОЗ, от 27.11.2015 N 22-ОЗ, от 27.06.2019 N 479-ОЗ, от 26.11.2020 N 13-ОЗ, от 23.03.2021 N 71-ОЗ, от 16.06.2022 N 234-ОЗ, от 23.11.2022 N 293-ОЗ);</w:t>
      </w:r>
    </w:p>
    <w:p w:rsidR="007F6539" w:rsidRDefault="007F6539">
      <w:pPr>
        <w:pStyle w:val="ConsPlusNormal"/>
        <w:spacing w:before="220"/>
        <w:ind w:firstLine="540"/>
        <w:jc w:val="both"/>
      </w:pPr>
      <w:r>
        <w:t xml:space="preserve">- освобождение от уплаты земельного налога в соответствии с </w:t>
      </w:r>
      <w:hyperlink r:id="rId30">
        <w:r>
          <w:rPr>
            <w:color w:val="0000FF"/>
          </w:rPr>
          <w:t>решением</w:t>
        </w:r>
      </w:hyperlink>
      <w:r>
        <w:t xml:space="preserve"> городской Думы городского поселения "Город Кондрово" от 20.04.2016 N 23 "О земельном налоге на территории ГП "Город Кондрово" (в ред. решений городской Думы городского поселения "Город Кондрово" от 22.11.2019 N 129, от 26.12.2019 N 137, от 26.02.2021 N 49) и </w:t>
      </w:r>
      <w:hyperlink r:id="rId31">
        <w:r>
          <w:rPr>
            <w:color w:val="0000FF"/>
          </w:rPr>
          <w:t>решением</w:t>
        </w:r>
      </w:hyperlink>
      <w:r>
        <w:t xml:space="preserve"> городской Думы городского поселения "Город Сосенский" от 23.12.2021 N 33 "О земельном налоге на территории </w:t>
      </w:r>
      <w:r>
        <w:lastRenderedPageBreak/>
        <w:t>муниципального образования городское поселение "Город Сосенский".</w:t>
      </w:r>
    </w:p>
    <w:p w:rsidR="007F6539" w:rsidRDefault="007F6539">
      <w:pPr>
        <w:pStyle w:val="ConsPlusNormal"/>
        <w:spacing w:before="220"/>
        <w:ind w:firstLine="540"/>
        <w:jc w:val="both"/>
      </w:pPr>
      <w:r>
        <w:t xml:space="preserve">При заключении специального инвестиционного контракта от имени Российской Федерации (далее - федеральный СПИК), кроме предусмотренной </w:t>
      </w:r>
      <w:hyperlink r:id="rId32">
        <w:r>
          <w:rPr>
            <w:color w:val="0000FF"/>
          </w:rPr>
          <w:t>НК</w:t>
        </w:r>
      </w:hyperlink>
      <w:r>
        <w:t xml:space="preserve"> РФ льготы по федеральной части налога на прибыль, инвестору гарантируется пониженная ставка по региональной части налога в размере десяти процентов. При этом участники СПИК, заключенных от имени Калужской области (далее - региональные СПИК) могут воспользоваться льготой по региональной части налога на прибыль по ставке 13,5 процента в течение семи лет. Кроме того, для участников федеральных и региональных СПИК также предусмотрено освобождение от уплаты налога на имущество сроком до трех лет, а в случае включения проекта компании в перечень приоритетных для региона видов деятельности дифференцированные ставки по налогу в течение семи налоговых периодов.</w:t>
      </w:r>
    </w:p>
    <w:p w:rsidR="007F6539" w:rsidRDefault="007F6539">
      <w:pPr>
        <w:pStyle w:val="ConsPlusNormal"/>
        <w:spacing w:before="220"/>
        <w:ind w:firstLine="540"/>
        <w:jc w:val="both"/>
      </w:pPr>
      <w:r>
        <w:t>При включении инвестиционного проекта в реестр участников региональных инвестиционных проектов наряду с возможностью применения льготы по федеральной части налога на прибыль инвестор может воспользоваться пониженной налоговой ставкой по региональной части налога в размере 13,5 процента до 2028 года включительно, а также освобождением от уплаты налога на имущество сроком до трех лет (в размере от 18 до 100 процентов от суммы налога сроком до семи лет для приоритетных видов деятельности).</w:t>
      </w:r>
    </w:p>
    <w:p w:rsidR="007F6539" w:rsidRDefault="007F6539">
      <w:pPr>
        <w:pStyle w:val="ConsPlusNormal"/>
        <w:spacing w:before="220"/>
        <w:ind w:firstLine="540"/>
        <w:jc w:val="both"/>
      </w:pPr>
      <w:r>
        <w:t xml:space="preserve">Участие в реестре инвестиционных проектов Калужской области предусматривает освобождение инвестора от уплаты налога на имущество сроком до трех лет (в размере от 18 до 100 процентов от суммы налога сроком до семи лет для приоритетных видов деятельности), а также применение пониженной ставки по региональной части налога на прибыль организаций в размере 13,5 процента до 2024 года включительно. При этом в соответствии с </w:t>
      </w:r>
      <w:hyperlink r:id="rId33">
        <w:r>
          <w:rPr>
            <w:color w:val="0000FF"/>
          </w:rPr>
          <w:t>Законом</w:t>
        </w:r>
      </w:hyperlink>
      <w:r>
        <w:t xml:space="preserve"> Калужской области N 31-ОЗ для инвесторов, включенных в реестр инвестиционных проектов и заявивших к применению указанные льготы, гарантируется </w:t>
      </w:r>
      <w:proofErr w:type="spellStart"/>
      <w:r>
        <w:t>неухудшение</w:t>
      </w:r>
      <w:proofErr w:type="spellEnd"/>
      <w:r>
        <w:t xml:space="preserve"> условий налогообложения в течение семи лет с даты включения в реестр.</w:t>
      </w:r>
    </w:p>
    <w:p w:rsidR="007F6539" w:rsidRDefault="007F6539">
      <w:pPr>
        <w:pStyle w:val="ConsPlusNormal"/>
        <w:spacing w:before="220"/>
        <w:ind w:firstLine="540"/>
        <w:jc w:val="both"/>
      </w:pPr>
      <w:r>
        <w:t>При включении инвестиционного проекта в реестр программ обновления и модернизации основных средств предприятий компания освобождается от налогообложения налогом на имущество в размере от 50 до 100 процентов от суммы налога сроком до трех лет в зависимости объема капиталовложений и удельного веса стоимости реконструкции, модернизации и/или достройки в остаточной стоимости объекта основных средств.</w:t>
      </w:r>
    </w:p>
    <w:p w:rsidR="007F6539" w:rsidRDefault="007F6539">
      <w:pPr>
        <w:pStyle w:val="ConsPlusNormal"/>
        <w:spacing w:before="220"/>
        <w:ind w:firstLine="540"/>
        <w:jc w:val="both"/>
      </w:pPr>
      <w:r>
        <w:t xml:space="preserve">Кроме того, организациям, включенным в реестр инвестиционных проектов либо программ обновления и модернизации основных средств предприятий, в качестве альтернативы пониженным ставкам по налогу на прибыль предоставляется право на применение инвестиционного налогового вычета. Для организаций, принявших решение о применении вычета, налог на прибыль к уплате в федеральный бюджет может быть уменьшен до ноля рублей, а льготная ставка по региональной части налога на прибыль составит семи процентов, с возможностью переноса остатка неиспользованного вычета на последующие периоды. В соответствии со </w:t>
      </w:r>
      <w:hyperlink r:id="rId34">
        <w:r>
          <w:rPr>
            <w:color w:val="0000FF"/>
          </w:rPr>
          <w:t>статьей 286.1</w:t>
        </w:r>
      </w:hyperlink>
      <w:r>
        <w:t xml:space="preserve"> НК РФ инвестиционный налоговый вычет предоставляется до 2027 года включительно.</w:t>
      </w:r>
    </w:p>
    <w:p w:rsidR="007F6539" w:rsidRDefault="007F6539">
      <w:pPr>
        <w:pStyle w:val="ConsPlusNormal"/>
        <w:spacing w:before="220"/>
        <w:ind w:firstLine="540"/>
        <w:jc w:val="both"/>
      </w:pPr>
      <w:r>
        <w:t xml:space="preserve">Также инвесторы региона вправе воспользоваться инвестиционным налоговым кредитом по налогу на имущество сроком до пяти лет и транспортному налогу сроком до трех лет включительно в соответствии с </w:t>
      </w:r>
      <w:hyperlink r:id="rId35">
        <w:r>
          <w:rPr>
            <w:color w:val="0000FF"/>
          </w:rPr>
          <w:t>НК</w:t>
        </w:r>
      </w:hyperlink>
      <w:r>
        <w:t xml:space="preserve"> РФ и </w:t>
      </w:r>
      <w:hyperlink r:id="rId36">
        <w:r>
          <w:rPr>
            <w:color w:val="0000FF"/>
          </w:rPr>
          <w:t>Законом</w:t>
        </w:r>
      </w:hyperlink>
      <w:r>
        <w:t xml:space="preserve"> Калужской области "Об инвестиционном налоговом кредите".</w:t>
      </w:r>
    </w:p>
    <w:p w:rsidR="007F6539" w:rsidRDefault="007F6539">
      <w:pPr>
        <w:pStyle w:val="ConsPlusNormal"/>
        <w:spacing w:before="220"/>
        <w:ind w:firstLine="540"/>
        <w:jc w:val="both"/>
      </w:pPr>
      <w:r>
        <w:t>Действующие в Калужской области механизмы финансовой поддержки инвесторов непрерывно актуализируются с учетом реальных потребностей соответствующих секторов региональной экономики.</w:t>
      </w:r>
    </w:p>
    <w:p w:rsidR="007F6539" w:rsidRDefault="007F6539">
      <w:pPr>
        <w:pStyle w:val="ConsPlusNormal"/>
        <w:spacing w:before="220"/>
        <w:ind w:firstLine="540"/>
        <w:jc w:val="both"/>
      </w:pPr>
      <w:r>
        <w:t>2.2. Общедоступность информации о мерах государственной поддержки инвестиционной деятельности на территории Калужской области.</w:t>
      </w:r>
    </w:p>
    <w:p w:rsidR="007F6539" w:rsidRDefault="007F6539">
      <w:pPr>
        <w:pStyle w:val="ConsPlusNormal"/>
        <w:spacing w:before="220"/>
        <w:ind w:firstLine="540"/>
        <w:jc w:val="both"/>
      </w:pPr>
      <w:r>
        <w:lastRenderedPageBreak/>
        <w:t>Информация о действующих на территории Калужской области мерах государственной поддержки является открытой и общедоступной и размещается на инвестиционном портале Калужской области investkaluga.com, а также на портале органов власти Калужской области admoblkaluga.ru.</w:t>
      </w:r>
    </w:p>
    <w:p w:rsidR="007F6539" w:rsidRDefault="007F6539">
      <w:pPr>
        <w:pStyle w:val="ConsPlusNormal"/>
        <w:spacing w:before="220"/>
        <w:ind w:firstLine="540"/>
        <w:jc w:val="both"/>
      </w:pPr>
      <w:r>
        <w:t>Информационную поддержку, в том числе консультирование по вопросам предоставления мер государственной поддержки, в режиме "одного окна" инвестору оказывает государственное автономное учреждение Калужской области "Агентство регионального развития Калужской области". Для получения консультации инвестор также может воспользоваться формами обратной связи на вышеуказанных информационных ресурсах.</w:t>
      </w:r>
    </w:p>
    <w:p w:rsidR="007F6539" w:rsidRDefault="007F6539">
      <w:pPr>
        <w:pStyle w:val="ConsPlusNormal"/>
        <w:spacing w:before="220"/>
        <w:ind w:firstLine="540"/>
        <w:jc w:val="both"/>
      </w:pPr>
      <w:r>
        <w:t>3. Соблюдение условий предоставления мер поддержки инвесторов в Калужской области.</w:t>
      </w:r>
    </w:p>
    <w:p w:rsidR="007F6539" w:rsidRDefault="007F6539">
      <w:pPr>
        <w:pStyle w:val="ConsPlusNormal"/>
        <w:spacing w:before="220"/>
        <w:ind w:firstLine="540"/>
        <w:jc w:val="both"/>
      </w:pPr>
      <w:r>
        <w:t>Субъектам инвестиционной деятельности гарантируется получение в полном объеме всех мер государственной поддержки, предусмотренных законодательством Российской Федерации и Калужской области, а также неукоснительное соблюдение условий их предоставления.</w:t>
      </w:r>
    </w:p>
    <w:p w:rsidR="007F6539" w:rsidRDefault="007F6539">
      <w:pPr>
        <w:pStyle w:val="ConsPlusNormal"/>
        <w:spacing w:before="220"/>
        <w:ind w:firstLine="540"/>
        <w:jc w:val="both"/>
      </w:pPr>
      <w:r>
        <w:t>Регионом гарантируется сохранение предоставляемых налоговых льгот на весь срок реализации инвестиционного проекта в рамках действующего законодательства.</w:t>
      </w:r>
    </w:p>
    <w:p w:rsidR="007F6539" w:rsidRDefault="007F6539">
      <w:pPr>
        <w:pStyle w:val="ConsPlusNormal"/>
        <w:spacing w:before="220"/>
        <w:ind w:firstLine="540"/>
        <w:jc w:val="both"/>
      </w:pPr>
      <w:r>
        <w:t>При этом в случае приостановления или отмены законов Калужской области, устанавливающих льготы по налогам на имущество и прибыль организаций, инвестор вправе продолжить их применение в неизменном виде.</w:t>
      </w:r>
    </w:p>
    <w:p w:rsidR="007F6539" w:rsidRDefault="007F6539">
      <w:pPr>
        <w:pStyle w:val="ConsPlusNormal"/>
        <w:spacing w:before="220"/>
        <w:ind w:firstLine="540"/>
        <w:jc w:val="both"/>
      </w:pPr>
      <w:r>
        <w:t>4. Соблюдение сроков получения согласований и предоставления разрешительной документации, необходимых для ведения инвестиционной деятельности, а также алгоритмов действий инвестора по присоединению к инфраструктуре в рамках Свода инвестиционных правил Калужской области.</w:t>
      </w:r>
    </w:p>
    <w:p w:rsidR="007F6539" w:rsidRDefault="007F6539">
      <w:pPr>
        <w:pStyle w:val="ConsPlusNormal"/>
        <w:spacing w:before="220"/>
        <w:ind w:firstLine="540"/>
        <w:jc w:val="both"/>
      </w:pPr>
      <w:r>
        <w:t>Субъектам предпринимательской и инвестиционной деятельности обеспечивается поддержка в рамках процедур, установленных федеральным и областным законодательством, при получении согласований, разрешений, лицензий и прочих распорядительных документов для обеспечения субъектов предпринимательской и инвестиционной деятельности энергетическими и иными видами ресурсов и подключений для целей реализации инвестиционных проектов в максимально короткие сроки в соответствии с законодательством Российской Федерации и Калужской области.</w:t>
      </w:r>
    </w:p>
    <w:p w:rsidR="007F6539" w:rsidRDefault="007F6539">
      <w:pPr>
        <w:pStyle w:val="ConsPlusNormal"/>
        <w:spacing w:before="220"/>
        <w:ind w:firstLine="540"/>
        <w:jc w:val="both"/>
      </w:pPr>
      <w:r>
        <w:t>Содействие в подключении (присоединении) субъектов инвестиционной и предпринимательской деятельности к необходимой инженерной и транспортно-логистической инфраструктуре, необходимой для реализации инвестиционных проектов, оказывается Правительством Калужской области и институтами развития, сопровождающими реализацию инвестиционных проектов, в рамках Свода инвестиционных правил Калужской области.</w:t>
      </w:r>
    </w:p>
    <w:p w:rsidR="007F6539" w:rsidRDefault="007F6539">
      <w:pPr>
        <w:pStyle w:val="ConsPlusNormal"/>
        <w:spacing w:before="220"/>
        <w:ind w:firstLine="540"/>
        <w:jc w:val="both"/>
      </w:pPr>
      <w:r>
        <w:t xml:space="preserve">Сроки согласования и предоставления разрешительной документации, необходимой в процессе инвестиционной деятельности, соблюдаются исполнительными органами государственной власти Калужской области в соответствии с действующим законодательством Российской Федерации и Калужской области, а также алгоритмами действий ("клиентскими путями") инвестора для получения доступа к ключевым элементам инфраструктуры на территории региона в рамках Свода инвестиционных правил (далее - алгоритм действий) по приоритетным направлениям, указанным в том числе в </w:t>
      </w:r>
      <w:hyperlink w:anchor="P105">
        <w:r>
          <w:rPr>
            <w:color w:val="0000FF"/>
          </w:rPr>
          <w:t>пункте 4 раздела II</w:t>
        </w:r>
      </w:hyperlink>
      <w:r>
        <w:t xml:space="preserve"> настоящей декларации.</w:t>
      </w:r>
    </w:p>
    <w:p w:rsidR="007F6539" w:rsidRDefault="007F6539">
      <w:pPr>
        <w:pStyle w:val="ConsPlusNormal"/>
        <w:spacing w:before="220"/>
        <w:ind w:firstLine="540"/>
        <w:jc w:val="both"/>
      </w:pPr>
      <w:r>
        <w:t>Алгоритмы действий по приоритетным направлениям утверждены следующими нормативными правовыми актами ответственных исполнительных органов государственной власти Калужской области:</w:t>
      </w:r>
    </w:p>
    <w:p w:rsidR="007F6539" w:rsidRDefault="007F6539">
      <w:pPr>
        <w:pStyle w:val="ConsPlusNormal"/>
        <w:spacing w:before="220"/>
        <w:ind w:firstLine="540"/>
        <w:jc w:val="both"/>
      </w:pPr>
      <w:r>
        <w:t xml:space="preserve">1) приказами министерства строительства и жилищно-коммунального хозяйства Калужской </w:t>
      </w:r>
      <w:r>
        <w:lastRenderedPageBreak/>
        <w:t>области:</w:t>
      </w:r>
    </w:p>
    <w:p w:rsidR="007F6539" w:rsidRDefault="007F6539">
      <w:pPr>
        <w:pStyle w:val="ConsPlusNormal"/>
        <w:spacing w:before="220"/>
        <w:ind w:firstLine="540"/>
        <w:jc w:val="both"/>
      </w:pPr>
      <w:r>
        <w:t>- от 08.06.2022 N 278 "Об утверждении алгоритмов действий (клиентские пути) инвестора для получения доступа к электрическим сетям" (в ред. приказа министерства от 24.06.2022 N 302);</w:t>
      </w:r>
    </w:p>
    <w:p w:rsidR="007F6539" w:rsidRDefault="007F6539">
      <w:pPr>
        <w:pStyle w:val="ConsPlusNormal"/>
        <w:spacing w:before="220"/>
        <w:ind w:firstLine="540"/>
        <w:jc w:val="both"/>
      </w:pPr>
      <w:r>
        <w:t>- от 14.06.2022 N 285 "Об утверждении алгоритма действий (клиентский путь) по процедурам подключения к объектам водоснабжения и водоотведения";</w:t>
      </w:r>
    </w:p>
    <w:p w:rsidR="007F6539" w:rsidRDefault="007F6539">
      <w:pPr>
        <w:pStyle w:val="ConsPlusNormal"/>
        <w:spacing w:before="220"/>
        <w:ind w:firstLine="540"/>
        <w:jc w:val="both"/>
      </w:pPr>
      <w:r>
        <w:t>- от 14.07.2022 N 335 "Об утверждении алгоритма действий (клиентский путь) инвестора по процедурам подключения к сетям теплоснабжения";</w:t>
      </w:r>
    </w:p>
    <w:p w:rsidR="007F6539" w:rsidRDefault="007F6539">
      <w:pPr>
        <w:pStyle w:val="ConsPlusNormal"/>
        <w:spacing w:before="220"/>
        <w:ind w:firstLine="540"/>
        <w:jc w:val="both"/>
      </w:pPr>
      <w:r>
        <w:t>- от 14.07.2022 N 343 "Об утверждении алгоритма действий (клиентский путь) инвестора по подключению (технологическому присоединению) газоиспользующего оборудования и объектов капитального строительства к сетям газораспределения";</w:t>
      </w:r>
    </w:p>
    <w:p w:rsidR="007F6539" w:rsidRDefault="007F6539">
      <w:pPr>
        <w:pStyle w:val="ConsPlusNormal"/>
        <w:spacing w:before="220"/>
        <w:ind w:firstLine="540"/>
        <w:jc w:val="both"/>
      </w:pPr>
      <w:r>
        <w:t>2) приказом министерства экономического развития и промышленности Калужской области от 22.06.2022 N 1029-п "Об утверждении алгоритмов действий (клиентских путей) инвестора для получения доступа к ключевым элементам инфраструктуры" по процедурам:</w:t>
      </w:r>
    </w:p>
    <w:p w:rsidR="007F6539" w:rsidRDefault="007F6539">
      <w:pPr>
        <w:pStyle w:val="ConsPlusNormal"/>
        <w:spacing w:before="220"/>
        <w:ind w:firstLine="540"/>
        <w:jc w:val="both"/>
      </w:pPr>
      <w:r>
        <w:t>- получения земельного участка в аренду (без торгов);</w:t>
      </w:r>
    </w:p>
    <w:p w:rsidR="007F6539" w:rsidRDefault="007F6539">
      <w:pPr>
        <w:pStyle w:val="ConsPlusNormal"/>
        <w:spacing w:before="220"/>
        <w:ind w:firstLine="540"/>
        <w:jc w:val="both"/>
      </w:pPr>
      <w:r>
        <w:t>- получения земельного участка (на торгах);</w:t>
      </w:r>
    </w:p>
    <w:p w:rsidR="007F6539" w:rsidRDefault="007F6539">
      <w:pPr>
        <w:pStyle w:val="ConsPlusNormal"/>
        <w:spacing w:before="220"/>
        <w:ind w:firstLine="540"/>
        <w:jc w:val="both"/>
      </w:pPr>
      <w:r>
        <w:t>- оформления прав собственности на введенный в эксплуатацию объект;</w:t>
      </w:r>
    </w:p>
    <w:p w:rsidR="007F6539" w:rsidRDefault="007F6539">
      <w:pPr>
        <w:pStyle w:val="ConsPlusNormal"/>
        <w:spacing w:before="220"/>
        <w:ind w:firstLine="540"/>
        <w:jc w:val="both"/>
      </w:pPr>
      <w:r>
        <w:t>3) приказом министерства транспорта Калужской области от 21.07.2022 N 131 "Об утверждении алгоритма действий (клиентский путь) инвестора по обеспечению доступа к дорожной инфраструктуре путем строительства или реконструкции пересечений и (или) примыканий к автомобильным дорогам";</w:t>
      </w:r>
    </w:p>
    <w:p w:rsidR="007F6539" w:rsidRDefault="007F6539">
      <w:pPr>
        <w:pStyle w:val="ConsPlusNormal"/>
        <w:spacing w:before="220"/>
        <w:ind w:firstLine="540"/>
        <w:jc w:val="both"/>
      </w:pPr>
      <w:r>
        <w:t>4) приказом управления архитектуры и градостроительства Калужской области от 20.06.2022 N 49 "Об алгоритмах действий ("клиентском пути") инвестора, планирующего реализацию инвестиционного проекта на территории Калужской области, по процедурам получения разрешения на строительство и получения разрешения на ввод объекта в эксплуатацию".</w:t>
      </w:r>
    </w:p>
    <w:p w:rsidR="007F6539" w:rsidRDefault="007F6539">
      <w:pPr>
        <w:pStyle w:val="ConsPlusNormal"/>
        <w:spacing w:before="220"/>
        <w:ind w:firstLine="540"/>
        <w:jc w:val="both"/>
      </w:pPr>
      <w:r>
        <w:t>Нарушение сроков согласования и предоставления разрешительной документации, необходимой в процессе инвестиционной деятельности, является основанием для обращения субъектов предпринимательской и инвестиционной деятельности в инвестиционный совет при Губернаторе Калужской области.</w:t>
      </w:r>
    </w:p>
    <w:p w:rsidR="007F6539" w:rsidRDefault="007F6539">
      <w:pPr>
        <w:pStyle w:val="ConsPlusNormal"/>
        <w:spacing w:before="220"/>
        <w:ind w:firstLine="540"/>
        <w:jc w:val="both"/>
      </w:pPr>
      <w:r>
        <w:t>5. Оперативное рассмотрение споров, возникающих при реализации инвестиционных проектов на территории Калужской области, в досудебном порядке.</w:t>
      </w:r>
    </w:p>
    <w:p w:rsidR="007F6539" w:rsidRDefault="007F6539">
      <w:pPr>
        <w:pStyle w:val="ConsPlusNormal"/>
        <w:spacing w:before="220"/>
        <w:ind w:firstLine="540"/>
        <w:jc w:val="both"/>
      </w:pPr>
      <w:r>
        <w:t>Проведение переговоров и консультаций является обязательным условием досудебного урегулирования споров, разногласий и тупиковых ситуаций, возникающих при реализации инвестиционных проектов на территории Калужской области.</w:t>
      </w:r>
    </w:p>
    <w:p w:rsidR="007F6539" w:rsidRDefault="007F6539">
      <w:pPr>
        <w:pStyle w:val="ConsPlusNormal"/>
        <w:spacing w:before="220"/>
        <w:ind w:firstLine="540"/>
        <w:jc w:val="both"/>
      </w:pPr>
      <w:r>
        <w:t>Исполнительные органы государственной власти Калужской области в соответствии со своей компетенцией и действующим законодательством Калужской области вступают в переговоры с субъектами инвестиционной и предпринимательской деятельности в случае возникновения обстоятельств, связанных с нарушением сроков и условий доступа к существующим формам государственной поддержки, а также в случае возникновения тупиковых ситуаций, связанных с невозможностью получения согласований, разрешений, решений и одобрений соответствующих органов, имеющих право выдавать такие согласования, разрешения, решения и одобрения.</w:t>
      </w:r>
    </w:p>
    <w:p w:rsidR="007F6539" w:rsidRDefault="007F6539">
      <w:pPr>
        <w:pStyle w:val="ConsPlusNormal"/>
        <w:spacing w:before="220"/>
        <w:ind w:firstLine="540"/>
        <w:jc w:val="both"/>
      </w:pPr>
      <w:r>
        <w:t xml:space="preserve">В случае невозможности урегулировать путем переговоров споры, разногласия и тупиковые </w:t>
      </w:r>
      <w:r>
        <w:lastRenderedPageBreak/>
        <w:t>ситуации, возникающие при реализации инвестиционных проектов на территории Калужской области, субъекты инвестиционной и предпринимательской деятельности имеют право направить обращение в инвестиционный совет при Губернаторе Калужской области через следующие каналы связи:</w:t>
      </w:r>
    </w:p>
    <w:p w:rsidR="007F6539" w:rsidRDefault="007F6539">
      <w:pPr>
        <w:pStyle w:val="ConsPlusNormal"/>
        <w:spacing w:before="220"/>
        <w:ind w:firstLine="540"/>
        <w:jc w:val="both"/>
      </w:pPr>
      <w:r>
        <w:t>- письмом в адрес Губернатора Калужской области, председателя совета;</w:t>
      </w:r>
    </w:p>
    <w:p w:rsidR="007F6539" w:rsidRDefault="007F6539">
      <w:pPr>
        <w:pStyle w:val="ConsPlusNormal"/>
        <w:spacing w:before="220"/>
        <w:ind w:firstLine="540"/>
        <w:jc w:val="both"/>
      </w:pPr>
      <w:r>
        <w:t>- через форму обратной связи на инвестиционном портале Калужской области investkaluga.com.</w:t>
      </w:r>
    </w:p>
    <w:p w:rsidR="007F6539" w:rsidRDefault="007F6539">
      <w:pPr>
        <w:pStyle w:val="ConsPlusNormal"/>
        <w:spacing w:before="220"/>
        <w:ind w:firstLine="540"/>
        <w:jc w:val="both"/>
      </w:pPr>
      <w:r>
        <w:t>Обращение, поступившее в инвестиционный совет при Губернаторе Калужской области, рассматривается в течение 30 дней со дня его регистрации.</w:t>
      </w:r>
    </w:p>
    <w:p w:rsidR="007F6539" w:rsidRDefault="007F6539">
      <w:pPr>
        <w:pStyle w:val="ConsPlusNormal"/>
        <w:spacing w:before="220"/>
        <w:ind w:firstLine="540"/>
        <w:jc w:val="both"/>
      </w:pPr>
      <w:r>
        <w:t xml:space="preserve">Рассмотрение вопросов, связанных с деятельностью субъектов инвестиционной и предпринимательской деятельности, осуществляется в том числе на площадке Союза "Торгово-промышленная палата Калужской области" (мероприятие "бизнес-завтрак с Губернатором"), центром "Мой бизнес" на базе государственного автономного учреждения Калужской области "Агентство развития бизнеса", Уполномоченным по защите прав предпринимателей в Калужской области, а также советом по малому и среднему предпринимательству при Губернаторе Калужской области, созданным </w:t>
      </w:r>
      <w:hyperlink r:id="rId37">
        <w:r>
          <w:rPr>
            <w:color w:val="0000FF"/>
          </w:rPr>
          <w:t>постановлением</w:t>
        </w:r>
      </w:hyperlink>
      <w:r>
        <w:t xml:space="preserve"> Губернатора Калужской области от 16.05.2008 N 149 "Об образовании Совета по малому и среднему предпринимательству при Губернаторе Калужской области" (в ред. постановлений Губернатора Калужской области от 19.03.2009 N 92, от 11.03.2010 N 73, от 17.02.2011 N 43, от 20.11.2012 N 562, от 05.03.2014 N 95, от 04.08.2014 N 305, от 26.02.2015 N 52, от 23.05.2016 N 218, от 22.02.2017 N 56, от 10.05.2018 N 195, от 24.07.2018 N 335, от 15.08.2019 N 385, от 11.11.2019 N 502, от 22.05.2020 N 206, от 24.02.2021 N 81, от 28.03.2022 N 128).</w:t>
      </w:r>
    </w:p>
    <w:p w:rsidR="007F6539" w:rsidRDefault="007F6539">
      <w:pPr>
        <w:pStyle w:val="ConsPlusNormal"/>
        <w:spacing w:before="220"/>
        <w:ind w:firstLine="540"/>
        <w:jc w:val="both"/>
      </w:pPr>
      <w:r>
        <w:t>6. Обеспечение конкурентного распределения ресурсов для целей реализации инвестиционных проектов на территории Калужской области.</w:t>
      </w:r>
    </w:p>
    <w:p w:rsidR="007F6539" w:rsidRDefault="007F6539">
      <w:pPr>
        <w:pStyle w:val="ConsPlusNormal"/>
        <w:spacing w:before="220"/>
        <w:ind w:firstLine="540"/>
        <w:jc w:val="both"/>
      </w:pPr>
      <w:r>
        <w:t>Правительство Калужской области содействует созданию благоприятных условий для развития инвестиционной деятельности на территории Калужской области.</w:t>
      </w:r>
    </w:p>
    <w:p w:rsidR="007F6539" w:rsidRDefault="007F6539">
      <w:pPr>
        <w:pStyle w:val="ConsPlusNormal"/>
        <w:spacing w:before="220"/>
        <w:ind w:firstLine="540"/>
        <w:jc w:val="both"/>
      </w:pPr>
      <w:r>
        <w:t>Распределение земельных, энергетических и иных видов ресурсов, необходимых для реализации инвестиционных проектов на территории Калужской области, осуществляется с учетом приоритетов инвестиционного развития Калужской области и не преследует цели создания со стороны Правительства Калужской области каких-либо преимуществ для конкретных субъектов предпринимательской и инвестиционной деятельности и ограничения конкуренции на товарных рынках.</w:t>
      </w:r>
    </w:p>
    <w:p w:rsidR="007F6539" w:rsidRDefault="007F6539">
      <w:pPr>
        <w:pStyle w:val="ConsPlusNormal"/>
        <w:spacing w:before="220"/>
        <w:ind w:firstLine="540"/>
        <w:jc w:val="both"/>
      </w:pPr>
      <w:r>
        <w:t>7. Повышение уровня доходов населения Калужской области.</w:t>
      </w:r>
    </w:p>
    <w:p w:rsidR="007F6539" w:rsidRDefault="007F6539">
      <w:pPr>
        <w:pStyle w:val="ConsPlusNormal"/>
        <w:spacing w:before="220"/>
        <w:ind w:firstLine="540"/>
        <w:jc w:val="both"/>
      </w:pPr>
      <w:r>
        <w:t>Человеческий капитал - ключевой актив в развитии Калужской области. В целях сохранения рабочей силы в Калужской области, уменьшения оттока населения Правительством Калужской области создаются благоприятные условия для жизни и работы. Привлечение инвестиций в экономику Калужской области способствует созданию новых эффективных рабочих мест и повышению уровня доходов населения.</w:t>
      </w:r>
    </w:p>
    <w:p w:rsidR="007F6539" w:rsidRDefault="007F6539">
      <w:pPr>
        <w:pStyle w:val="ConsPlusNormal"/>
        <w:jc w:val="both"/>
      </w:pPr>
    </w:p>
    <w:p w:rsidR="007F6539" w:rsidRDefault="007F6539">
      <w:pPr>
        <w:pStyle w:val="ConsPlusTitle"/>
        <w:jc w:val="center"/>
        <w:outlineLvl w:val="1"/>
      </w:pPr>
      <w:r>
        <w:t>V. Инвестиционная команда Калужской области</w:t>
      </w:r>
    </w:p>
    <w:p w:rsidR="007F6539" w:rsidRDefault="007F6539">
      <w:pPr>
        <w:pStyle w:val="ConsPlusNormal"/>
        <w:jc w:val="both"/>
      </w:pPr>
    </w:p>
    <w:p w:rsidR="007F6539" w:rsidRDefault="007F6539">
      <w:pPr>
        <w:pStyle w:val="ConsPlusNormal"/>
        <w:ind w:firstLine="540"/>
        <w:jc w:val="both"/>
      </w:pPr>
      <w:r>
        <w:t>1. Состав инвестиционной команды Калужской области.</w:t>
      </w:r>
    </w:p>
    <w:p w:rsidR="007F6539" w:rsidRDefault="007F6539">
      <w:pPr>
        <w:pStyle w:val="ConsPlusNormal"/>
        <w:spacing w:before="220"/>
        <w:ind w:firstLine="540"/>
        <w:jc w:val="both"/>
      </w:pPr>
      <w:r>
        <w:t>В состав инвестиционной команды Калужской области, сопровождающей инвестора на всех этапах реализации проекта, входят:</w:t>
      </w:r>
    </w:p>
    <w:p w:rsidR="007F6539" w:rsidRDefault="007F6539">
      <w:pPr>
        <w:pStyle w:val="ConsPlusNormal"/>
        <w:spacing w:before="220"/>
        <w:ind w:firstLine="540"/>
        <w:jc w:val="both"/>
      </w:pPr>
      <w:r>
        <w:t xml:space="preserve">1.1. Представители Правительства Калужской области, исполнительных органов </w:t>
      </w:r>
      <w:r>
        <w:lastRenderedPageBreak/>
        <w:t>государственной власти Калужской области и институтов развития:</w:t>
      </w:r>
    </w:p>
    <w:p w:rsidR="007F6539" w:rsidRDefault="007F6539">
      <w:pPr>
        <w:pStyle w:val="ConsPlusNormal"/>
        <w:spacing w:before="220"/>
        <w:ind w:firstLine="540"/>
        <w:jc w:val="both"/>
      </w:pPr>
      <w:r>
        <w:t>- Попов Владимир Игоревич, заместитель Губернатора Калужской области;</w:t>
      </w:r>
    </w:p>
    <w:p w:rsidR="007F6539" w:rsidRDefault="007F6539">
      <w:pPr>
        <w:pStyle w:val="ConsPlusNormal"/>
        <w:spacing w:before="220"/>
        <w:ind w:firstLine="540"/>
        <w:jc w:val="both"/>
      </w:pPr>
      <w:r>
        <w:t>- Иванова Ольга Владимировна, заместитель Губернатора Калужской области;</w:t>
      </w:r>
    </w:p>
    <w:p w:rsidR="007F6539" w:rsidRDefault="007F6539">
      <w:pPr>
        <w:pStyle w:val="ConsPlusNormal"/>
        <w:spacing w:before="220"/>
        <w:ind w:firstLine="540"/>
        <w:jc w:val="both"/>
      </w:pPr>
      <w:r>
        <w:t>- Потемкин Владимир Васильевич, заместитель Губернатора Калужской области;</w:t>
      </w:r>
    </w:p>
    <w:p w:rsidR="007F6539" w:rsidRDefault="007F6539">
      <w:pPr>
        <w:pStyle w:val="ConsPlusNormal"/>
        <w:spacing w:before="220"/>
        <w:ind w:firstLine="540"/>
        <w:jc w:val="both"/>
      </w:pPr>
      <w:r>
        <w:t>- Федотов Семен Александрович, заместитель министра - начальник управления финансовой политики министерства экономического развития и промышленности Калужской области;</w:t>
      </w:r>
    </w:p>
    <w:p w:rsidR="007F6539" w:rsidRDefault="007F6539">
      <w:pPr>
        <w:pStyle w:val="ConsPlusNormal"/>
        <w:spacing w:before="220"/>
        <w:ind w:firstLine="540"/>
        <w:jc w:val="both"/>
      </w:pPr>
      <w:r>
        <w:t>- Андреев Николай Александрович, генеральный директор государственного автономного учреждения Калужской области "Агентство регионального развития Калужской области" (по согласованию);</w:t>
      </w:r>
    </w:p>
    <w:p w:rsidR="007F6539" w:rsidRDefault="007F6539">
      <w:pPr>
        <w:pStyle w:val="ConsPlusNormal"/>
        <w:spacing w:before="220"/>
        <w:ind w:firstLine="540"/>
        <w:jc w:val="both"/>
      </w:pPr>
      <w:r>
        <w:t xml:space="preserve">- </w:t>
      </w:r>
      <w:proofErr w:type="spellStart"/>
      <w:r>
        <w:t>Шабуров</w:t>
      </w:r>
      <w:proofErr w:type="spellEnd"/>
      <w:r>
        <w:t xml:space="preserve"> Виктор Викторович, генеральный директор акционерного общества "Корпорация развития Калужской области" (по согласованию);</w:t>
      </w:r>
    </w:p>
    <w:p w:rsidR="007F6539" w:rsidRDefault="007F6539">
      <w:pPr>
        <w:pStyle w:val="ConsPlusNormal"/>
        <w:spacing w:before="220"/>
        <w:ind w:firstLine="540"/>
        <w:jc w:val="both"/>
      </w:pPr>
      <w:r>
        <w:t xml:space="preserve">- </w:t>
      </w:r>
      <w:proofErr w:type="spellStart"/>
      <w:r>
        <w:t>Гранков</w:t>
      </w:r>
      <w:proofErr w:type="spellEnd"/>
      <w:r>
        <w:t xml:space="preserve"> Павел Юрьевич, генеральный директор акционерного общества "Агентство инновационного развития - центр кластерного развития Калужской области" (по согласованию);</w:t>
      </w:r>
    </w:p>
    <w:p w:rsidR="007F6539" w:rsidRDefault="007F6539">
      <w:pPr>
        <w:pStyle w:val="ConsPlusNormal"/>
        <w:spacing w:before="220"/>
        <w:ind w:firstLine="540"/>
        <w:jc w:val="both"/>
      </w:pPr>
      <w:r>
        <w:t>- Перевалов Стефан Владимирович, генеральный директор государственного автономного учреждения Калужской области "Агентство развития бизнеса" (по согласованию);</w:t>
      </w:r>
    </w:p>
    <w:p w:rsidR="007F6539" w:rsidRDefault="007F6539">
      <w:pPr>
        <w:pStyle w:val="ConsPlusNormal"/>
        <w:spacing w:before="220"/>
        <w:ind w:firstLine="540"/>
        <w:jc w:val="both"/>
      </w:pPr>
      <w:r>
        <w:t>- Милов Александр Юрьевич, исполнительный директор некоммерческой организации "Фонд развития промышленности Калужской области" (по согласованию);</w:t>
      </w:r>
    </w:p>
    <w:p w:rsidR="007F6539" w:rsidRDefault="007F6539">
      <w:pPr>
        <w:pStyle w:val="ConsPlusNormal"/>
        <w:spacing w:before="220"/>
        <w:ind w:firstLine="540"/>
        <w:jc w:val="both"/>
      </w:pPr>
      <w:r>
        <w:t xml:space="preserve">- </w:t>
      </w:r>
      <w:proofErr w:type="spellStart"/>
      <w:r>
        <w:t>Каледина</w:t>
      </w:r>
      <w:proofErr w:type="spellEnd"/>
      <w:r>
        <w:t xml:space="preserve"> Татьяна Евгеньевна, генеральный директор государственного автономного учреждения Калужской области "Агентство по развитию туризма" (по согласованию);</w:t>
      </w:r>
    </w:p>
    <w:p w:rsidR="007F6539" w:rsidRDefault="007F6539">
      <w:pPr>
        <w:pStyle w:val="ConsPlusNormal"/>
        <w:spacing w:before="220"/>
        <w:ind w:firstLine="540"/>
        <w:jc w:val="both"/>
      </w:pPr>
      <w:r>
        <w:t>- Лукина Анна Николаевна, генеральный директор государственного автономного учреждения Калужской области "Центр государственно-частного партнерства Калужской области" (по согласованию);</w:t>
      </w:r>
    </w:p>
    <w:p w:rsidR="007F6539" w:rsidRDefault="007F6539">
      <w:pPr>
        <w:pStyle w:val="ConsPlusNormal"/>
        <w:spacing w:before="220"/>
        <w:ind w:firstLine="540"/>
        <w:jc w:val="both"/>
      </w:pPr>
      <w:r>
        <w:t xml:space="preserve">- </w:t>
      </w:r>
      <w:proofErr w:type="spellStart"/>
      <w:r>
        <w:t>Побрызганов</w:t>
      </w:r>
      <w:proofErr w:type="spellEnd"/>
      <w:r>
        <w:t xml:space="preserve"> Дмитрий Владимирович, генеральный директор акционерного общества "Особая экономическая зона промышленно-производственного типа "Калуга" (по согласованию).</w:t>
      </w:r>
    </w:p>
    <w:p w:rsidR="007F6539" w:rsidRDefault="007F6539">
      <w:pPr>
        <w:pStyle w:val="ConsPlusNormal"/>
        <w:spacing w:before="220"/>
        <w:ind w:firstLine="540"/>
        <w:jc w:val="both"/>
      </w:pPr>
      <w:r>
        <w:t xml:space="preserve">1.2. Колпаков Андрей Николаевич, Уполномоченный по защите прав предпринимателей в Калужской области (по согласованию), в соответствии с </w:t>
      </w:r>
      <w:hyperlink r:id="rId38">
        <w:r>
          <w:rPr>
            <w:color w:val="0000FF"/>
          </w:rPr>
          <w:t>Законом</w:t>
        </w:r>
      </w:hyperlink>
      <w:r>
        <w:t xml:space="preserve"> Калужской области "Об Уполномоченном по защите прав предпринимателей в Калужской области", обеспечивающий защиту прав и законных интересов российских и иностранных предпринимателей, осуществляющих свою деятельность на территории Калужской области.</w:t>
      </w:r>
    </w:p>
    <w:p w:rsidR="007F6539" w:rsidRDefault="007F6539">
      <w:pPr>
        <w:pStyle w:val="ConsPlusNormal"/>
        <w:spacing w:before="220"/>
        <w:ind w:firstLine="540"/>
        <w:jc w:val="both"/>
      </w:pPr>
      <w:r>
        <w:t>1.3. Эксперты региональных бизнес-объединений, финансовых организаций и банков являются членами коллегиальных органов сопровождения (координации) инвестиционного процесса и отбора инвестиционных проектов, в том числе:</w:t>
      </w:r>
    </w:p>
    <w:p w:rsidR="007F6539" w:rsidRDefault="007F6539">
      <w:pPr>
        <w:pStyle w:val="ConsPlusNormal"/>
        <w:spacing w:before="220"/>
        <w:ind w:firstLine="540"/>
        <w:jc w:val="both"/>
      </w:pPr>
      <w:r>
        <w:t>- Комиссарова Виолетта Ивановна, Президент Союза "Торгово-промышленная палата Калужской области", заместитель председателя инвестиционного совета при Губернаторе Калужской области, член экспертного совета особой экономической зоны промышленно-производственного типа (по согласованию);</w:t>
      </w:r>
    </w:p>
    <w:p w:rsidR="007F6539" w:rsidRDefault="007F6539">
      <w:pPr>
        <w:pStyle w:val="ConsPlusNormal"/>
        <w:spacing w:before="220"/>
        <w:ind w:firstLine="540"/>
        <w:jc w:val="both"/>
      </w:pPr>
      <w:r>
        <w:t xml:space="preserve">- </w:t>
      </w:r>
      <w:proofErr w:type="spellStart"/>
      <w:r>
        <w:t>Ручай</w:t>
      </w:r>
      <w:proofErr w:type="spellEnd"/>
      <w:r>
        <w:t xml:space="preserve"> Андрей Николаевич, управляющий Калужским отделением N 8608 филиала публичного акционерного общества "Сбербанк России", член экспертного совета особой экономической зоны промышленно-производственного типа, инвестиционного совета при Губернаторе Калужской области (по согласованию);</w:t>
      </w:r>
    </w:p>
    <w:p w:rsidR="007F6539" w:rsidRDefault="007F6539">
      <w:pPr>
        <w:pStyle w:val="ConsPlusNormal"/>
        <w:spacing w:before="220"/>
        <w:ind w:firstLine="540"/>
        <w:jc w:val="both"/>
      </w:pPr>
      <w:r>
        <w:lastRenderedPageBreak/>
        <w:t xml:space="preserve">- </w:t>
      </w:r>
      <w:proofErr w:type="spellStart"/>
      <w:r>
        <w:t>Шаулин</w:t>
      </w:r>
      <w:proofErr w:type="spellEnd"/>
      <w:r>
        <w:t xml:space="preserve"> Денис Викторович, председатель совета Калужского регионального отделения Общероссийской общественной организации "Деловая Россия", член экспертного совета особой экономической зоны промышленно-производственного типа, инвестиционного совета при Губернаторе Калужской области по (согласованию);</w:t>
      </w:r>
    </w:p>
    <w:p w:rsidR="007F6539" w:rsidRDefault="007F6539">
      <w:pPr>
        <w:pStyle w:val="ConsPlusNormal"/>
        <w:spacing w:before="220"/>
        <w:ind w:firstLine="540"/>
        <w:jc w:val="both"/>
      </w:pPr>
      <w:r>
        <w:t xml:space="preserve">- </w:t>
      </w:r>
      <w:proofErr w:type="spellStart"/>
      <w:r>
        <w:t>Рахе</w:t>
      </w:r>
      <w:proofErr w:type="spellEnd"/>
      <w:r>
        <w:t xml:space="preserve"> Дмитрий Юрьевич, председатель Калужского регионального отделения Общероссийской общественной организации малого и среднего предпринимательства "Опора России", член экспертного совета особой экономической зоны промышленно-производственного типа, инвестиционного совета при Губернаторе Калужской области (по согласованию);</w:t>
      </w:r>
    </w:p>
    <w:p w:rsidR="007F6539" w:rsidRDefault="007F6539">
      <w:pPr>
        <w:pStyle w:val="ConsPlusNormal"/>
        <w:jc w:val="both"/>
      </w:pPr>
    </w:p>
    <w:p w:rsidR="007F6539" w:rsidRDefault="007F6539">
      <w:pPr>
        <w:pStyle w:val="ConsPlusNormal"/>
        <w:ind w:firstLine="540"/>
        <w:jc w:val="both"/>
      </w:pPr>
      <w:r>
        <w:t>- Филатова Маргарита Григорьевна, директор Калужского регионального филиала акционерного общества "Российский Сельскохозяйственный банк", член экспертного совета особой экономической зоны промышленно-производственного типа, инвестиционного совета при Губернаторе Калужской области (по согласованию);</w:t>
      </w:r>
    </w:p>
    <w:p w:rsidR="007F6539" w:rsidRDefault="007F6539">
      <w:pPr>
        <w:pStyle w:val="ConsPlusNormal"/>
        <w:spacing w:before="220"/>
        <w:ind w:firstLine="540"/>
        <w:jc w:val="both"/>
      </w:pPr>
      <w:r>
        <w:t>- Потехин Роман Сергеевич, исполнительный директор регионального объединения работодателей "Союз промышленников и предпринимателей Калужской области", член экспертного совета особой экономической зоны промышленно-производственного типа, инвестиционного совета при Губернаторе Калужской области (по согласованию).</w:t>
      </w:r>
    </w:p>
    <w:p w:rsidR="007F6539" w:rsidRDefault="007F6539">
      <w:pPr>
        <w:pStyle w:val="ConsPlusNormal"/>
        <w:spacing w:before="220"/>
        <w:ind w:firstLine="540"/>
        <w:jc w:val="both"/>
      </w:pPr>
      <w:r>
        <w:t>1.4. Представители муниципальных районов и городских округов Калужской области:</w:t>
      </w:r>
    </w:p>
    <w:p w:rsidR="007F6539" w:rsidRDefault="007F6539">
      <w:pPr>
        <w:pStyle w:val="ConsPlusNormal"/>
        <w:spacing w:before="220"/>
        <w:ind w:firstLine="540"/>
        <w:jc w:val="both"/>
      </w:pPr>
      <w:r>
        <w:t>- Денисов Дмитрий Александрович, Городской Голова города Калуги (по согласованию);</w:t>
      </w:r>
    </w:p>
    <w:p w:rsidR="007F6539" w:rsidRDefault="007F6539">
      <w:pPr>
        <w:pStyle w:val="ConsPlusNormal"/>
        <w:spacing w:before="220"/>
        <w:ind w:firstLine="540"/>
        <w:jc w:val="both"/>
      </w:pPr>
      <w:r>
        <w:t>- Калиничев Николай Александрович, глава администрации муниципального района "Боровский район" (по согласованию);</w:t>
      </w:r>
    </w:p>
    <w:p w:rsidR="007F6539" w:rsidRDefault="007F6539">
      <w:pPr>
        <w:pStyle w:val="ConsPlusNormal"/>
        <w:spacing w:before="220"/>
        <w:ind w:firstLine="540"/>
        <w:jc w:val="both"/>
      </w:pPr>
      <w:r>
        <w:t>- Леонова Татьяна Николаевна, глава Администрации города Обнинска (по согласованию);</w:t>
      </w:r>
    </w:p>
    <w:p w:rsidR="007F6539" w:rsidRDefault="007F6539">
      <w:pPr>
        <w:pStyle w:val="ConsPlusNormal"/>
        <w:spacing w:before="220"/>
        <w:ind w:firstLine="540"/>
        <w:jc w:val="both"/>
      </w:pPr>
      <w:r>
        <w:t>- Удалов Дмитрий Сергеевич, глава администрации муниципального района "Город Людиново и Людиновский район" (по согласованию);</w:t>
      </w:r>
    </w:p>
    <w:p w:rsidR="007F6539" w:rsidRDefault="007F6539">
      <w:pPr>
        <w:pStyle w:val="ConsPlusNormal"/>
        <w:spacing w:before="220"/>
        <w:ind w:firstLine="540"/>
        <w:jc w:val="both"/>
      </w:pPr>
      <w:r>
        <w:t>- Адаменко Дмитрий Викторович, заместитель главы администрации по экономике и управлению муниципальным имуществом муниципального района "</w:t>
      </w:r>
      <w:proofErr w:type="spellStart"/>
      <w:r>
        <w:t>Малоярославецкий</w:t>
      </w:r>
      <w:proofErr w:type="spellEnd"/>
      <w:r>
        <w:t xml:space="preserve"> район" (по согласованию);</w:t>
      </w:r>
    </w:p>
    <w:p w:rsidR="007F6539" w:rsidRDefault="007F6539">
      <w:pPr>
        <w:pStyle w:val="ConsPlusNormal"/>
        <w:spacing w:before="220"/>
        <w:ind w:firstLine="540"/>
        <w:jc w:val="both"/>
      </w:pPr>
      <w:r>
        <w:t>- Егорова Оксана Николаевна, заместитель главы администрации муниципального района "</w:t>
      </w:r>
      <w:proofErr w:type="spellStart"/>
      <w:r>
        <w:t>Козельский</w:t>
      </w:r>
      <w:proofErr w:type="spellEnd"/>
      <w:r>
        <w:t xml:space="preserve"> район" (по согласованию);</w:t>
      </w:r>
    </w:p>
    <w:p w:rsidR="007F6539" w:rsidRDefault="007F6539">
      <w:pPr>
        <w:pStyle w:val="ConsPlusNormal"/>
        <w:spacing w:before="220"/>
        <w:ind w:firstLine="540"/>
        <w:jc w:val="both"/>
      </w:pPr>
      <w:r>
        <w:t>- Крыженкова Дарья Евгеньевна, заместитель главы администрации муниципального района "Дзержинский район" (по согласованию);</w:t>
      </w:r>
    </w:p>
    <w:p w:rsidR="007F6539" w:rsidRDefault="007F6539">
      <w:pPr>
        <w:pStyle w:val="ConsPlusNormal"/>
        <w:spacing w:before="220"/>
        <w:ind w:firstLine="540"/>
        <w:jc w:val="both"/>
      </w:pPr>
      <w:r>
        <w:t>- Томашов Александр Вячеславович, заместитель главы администрации муниципального района "Бабынинский район" (по согласованию).</w:t>
      </w:r>
    </w:p>
    <w:p w:rsidR="007F6539" w:rsidRDefault="007F6539">
      <w:pPr>
        <w:pStyle w:val="ConsPlusNormal"/>
        <w:spacing w:before="220"/>
        <w:ind w:firstLine="540"/>
        <w:jc w:val="both"/>
      </w:pPr>
      <w:r>
        <w:t>2. Условия формирования инвестиционной команды Калужской области.</w:t>
      </w:r>
    </w:p>
    <w:p w:rsidR="007F6539" w:rsidRDefault="007F6539">
      <w:pPr>
        <w:pStyle w:val="ConsPlusNormal"/>
        <w:spacing w:before="220"/>
        <w:ind w:firstLine="540"/>
        <w:jc w:val="both"/>
      </w:pPr>
      <w:r>
        <w:t>Формирование инвестиционной команды Калужской области происходит на основании компетенций, проектного опыта, уровня образования и квалификации ее участников.</w:t>
      </w:r>
    </w:p>
    <w:p w:rsidR="007F6539" w:rsidRDefault="007F6539">
      <w:pPr>
        <w:pStyle w:val="ConsPlusNormal"/>
        <w:spacing w:before="220"/>
        <w:ind w:firstLine="540"/>
        <w:jc w:val="both"/>
      </w:pPr>
      <w:r>
        <w:t>Компетентность инвестиционной команды Калужской области во многом определяет скорость и качество реализации инвестиционных проектов. За 20 лет работы с инвесторами в Калужской области сформированы оптимальные алгоритмы действий, которые помогают инвесторам быстро и эффективно подобрать площадку, определить форматы преференций, зарегистрировать бизнес и начать работу предприятия.</w:t>
      </w:r>
    </w:p>
    <w:p w:rsidR="007F6539" w:rsidRDefault="007F6539">
      <w:pPr>
        <w:pStyle w:val="ConsPlusNormal"/>
        <w:spacing w:before="220"/>
        <w:ind w:firstLine="540"/>
        <w:jc w:val="both"/>
      </w:pPr>
      <w:r>
        <w:lastRenderedPageBreak/>
        <w:t>3. Распределение ответственности между членами инвестиционной команды Калужской области в части взаимодействия с инвесторами.</w:t>
      </w:r>
    </w:p>
    <w:p w:rsidR="007F6539" w:rsidRDefault="007F6539">
      <w:pPr>
        <w:pStyle w:val="ConsPlusNormal"/>
        <w:spacing w:before="220"/>
        <w:ind w:firstLine="540"/>
        <w:jc w:val="both"/>
      </w:pPr>
      <w:r>
        <w:t>Ответственность и задачи по сопровождению инвесторов распределены между членами инвестиционной команды следующим образом:</w:t>
      </w:r>
    </w:p>
    <w:p w:rsidR="007F6539" w:rsidRDefault="007F6539">
      <w:pPr>
        <w:pStyle w:val="ConsPlusNormal"/>
        <w:spacing w:before="220"/>
        <w:ind w:firstLine="540"/>
        <w:jc w:val="both"/>
      </w:pPr>
      <w:r>
        <w:t xml:space="preserve">- координацию деятельности хозяйствующих субъектов в рамках реализации экономической и инвестиционной политики Калужской области осуществляет Правительство Калужской области во главе с Губернатором Калужской области </w:t>
      </w:r>
      <w:proofErr w:type="spellStart"/>
      <w:r>
        <w:t>Шапшой</w:t>
      </w:r>
      <w:proofErr w:type="spellEnd"/>
      <w:r>
        <w:t xml:space="preserve"> Владиславом Валерьевичем в соответствии с </w:t>
      </w:r>
      <w:hyperlink r:id="rId39">
        <w:r>
          <w:rPr>
            <w:color w:val="0000FF"/>
          </w:rPr>
          <w:t>Уставом</w:t>
        </w:r>
      </w:hyperlink>
      <w:r>
        <w:t xml:space="preserve"> Калужской области и </w:t>
      </w:r>
      <w:hyperlink r:id="rId40">
        <w:r>
          <w:rPr>
            <w:color w:val="0000FF"/>
          </w:rPr>
          <w:t>Законом</w:t>
        </w:r>
      </w:hyperlink>
      <w:r>
        <w:t xml:space="preserve"> Калужской области "О Правительстве Калужской области";</w:t>
      </w:r>
    </w:p>
    <w:p w:rsidR="007F6539" w:rsidRDefault="007F6539">
      <w:pPr>
        <w:pStyle w:val="ConsPlusNormal"/>
        <w:spacing w:before="220"/>
        <w:ind w:firstLine="540"/>
        <w:jc w:val="both"/>
      </w:pPr>
      <w:r>
        <w:t>- за формирование и реализацию экономической, финансово-бюджетной и инвестиционной политики Калужской области, внедрение в Калужской области Регионального инвестиционного стандарта, включая Свод инвестиционных правил Калужской области, в рамках своих полномочий, отвечает заместитель Губернатора Калужской области Попов Владимир Игоревич;</w:t>
      </w:r>
    </w:p>
    <w:p w:rsidR="007F6539" w:rsidRDefault="007F6539">
      <w:pPr>
        <w:pStyle w:val="ConsPlusNormal"/>
        <w:spacing w:before="220"/>
        <w:ind w:firstLine="540"/>
        <w:jc w:val="both"/>
      </w:pPr>
      <w:r>
        <w:t>- за координацию вопросов реализации государственной политики в сферах строительства, жилищно-коммунального и дорожного хозяйства, транспорта, а также внедрение в Калужской области Свода инвестиционных правил Калужской области, в рамках своих полномочий отвечает заместитель Губернатора Калужской области Иванова Ольга Владимировна;</w:t>
      </w:r>
    </w:p>
    <w:p w:rsidR="007F6539" w:rsidRDefault="007F6539">
      <w:pPr>
        <w:pStyle w:val="ConsPlusNormal"/>
        <w:spacing w:before="220"/>
        <w:ind w:firstLine="540"/>
        <w:jc w:val="both"/>
      </w:pPr>
      <w:r>
        <w:t>- руководство представительством Правительства Калужской области при Правительстве Российской Федерации, которое взаимодействует с посольствами, консульствами и торговыми представительствами иностранных государств, осуществляет заместитель Губернатора Калужской области Потемкин Владимир Васильевич. Представительство координирует вопросы инвестиционной деятельности на предварительном этапе рассмотрения инвестиционных предложений и взаимодействия с потенциальными инвесторами;</w:t>
      </w:r>
    </w:p>
    <w:p w:rsidR="007F6539" w:rsidRDefault="007F6539">
      <w:pPr>
        <w:pStyle w:val="ConsPlusNormal"/>
        <w:spacing w:before="220"/>
        <w:ind w:firstLine="540"/>
        <w:jc w:val="both"/>
      </w:pPr>
      <w:r>
        <w:t>- стимулирование деловой активности субъектов предпринимательской деятельности и привлечение частных инвестиций в экономику Калужской области является задачей министерства экономического развития и промышленности Калужской области, за выполнение которой отвечает заместитель министра - начальник управления финансовой политики министерства экономического развития и промышленности Калужской области Федотов Семен Александрович;</w:t>
      </w:r>
    </w:p>
    <w:p w:rsidR="007F6539" w:rsidRDefault="007F6539">
      <w:pPr>
        <w:pStyle w:val="ConsPlusNormal"/>
        <w:spacing w:before="220"/>
        <w:ind w:firstLine="540"/>
        <w:jc w:val="both"/>
      </w:pPr>
      <w:r>
        <w:t>- за работу с обращениями в инвестиционный совет при Губернаторе Калужской области отвечает секретарь инвестиционного совета при Губернаторе Калужской области, главный специалист управления инвестиций министерства экономического развития и промышленности Калужской области Малышева Наталия Алексеевна;</w:t>
      </w:r>
    </w:p>
    <w:p w:rsidR="007F6539" w:rsidRDefault="007F6539">
      <w:pPr>
        <w:pStyle w:val="ConsPlusNormal"/>
        <w:spacing w:before="220"/>
        <w:ind w:firstLine="540"/>
        <w:jc w:val="both"/>
      </w:pPr>
      <w:r>
        <w:t>- за привлечение и сопровождение инвесторов в режиме "одного окна" отвечает генеральный директор государственного автономного учреждения Калужской области "Агентство регионального развития Калужской области" Андреев Николай Александрович. Агентство является точкой входа инвесторов в Калужскую область, оно предоставляет комплекс удобных и бесплатных для инвестора сервисов: от подачи заявок на размещение и оформления необходимых документов до подбора площадки для реализации проекта, поиска подрядчиков и оптимизации процессов сбыта готовой продукции. Кроме того, агентство ведет инвестиционный портал Калужской области investkaluga.com и отвечает за актуализацию сведений, размещенных на инвестиционной карте Калужской области.</w:t>
      </w:r>
    </w:p>
    <w:p w:rsidR="007F6539" w:rsidRDefault="007F6539">
      <w:pPr>
        <w:pStyle w:val="ConsPlusNormal"/>
        <w:spacing w:before="220"/>
        <w:ind w:firstLine="540"/>
        <w:jc w:val="both"/>
      </w:pPr>
      <w:r>
        <w:t>В зависимости от специализации проектов и выбранных для размещения площадок к сопровождению привлекаются профильные институты развития Калужской области:</w:t>
      </w:r>
    </w:p>
    <w:p w:rsidR="007F6539" w:rsidRDefault="007F6539">
      <w:pPr>
        <w:pStyle w:val="ConsPlusNormal"/>
        <w:spacing w:before="220"/>
        <w:ind w:firstLine="540"/>
        <w:jc w:val="both"/>
      </w:pPr>
      <w:r>
        <w:t>- за создание индустриальных парков и развитие инженерной инфраструктуры отвечает государственный оператор - акционерное общество "Корпорация развития Калужской области";</w:t>
      </w:r>
    </w:p>
    <w:p w:rsidR="007F6539" w:rsidRDefault="007F6539">
      <w:pPr>
        <w:pStyle w:val="ConsPlusNormal"/>
        <w:spacing w:before="220"/>
        <w:ind w:firstLine="540"/>
        <w:jc w:val="both"/>
      </w:pPr>
      <w:r>
        <w:t xml:space="preserve">- за развитие, обслуживание и обеспечение инфраструктуры особой экономической зоны </w:t>
      </w:r>
      <w:r>
        <w:lastRenderedPageBreak/>
        <w:t>промышленно-производственного типа отвечает акционерное общество "Особая экономическая зона промышленно-производственного типа "Калуга";</w:t>
      </w:r>
    </w:p>
    <w:p w:rsidR="007F6539" w:rsidRDefault="007F6539">
      <w:pPr>
        <w:pStyle w:val="ConsPlusNormal"/>
        <w:spacing w:before="220"/>
        <w:ind w:firstLine="540"/>
        <w:jc w:val="both"/>
      </w:pPr>
      <w:r>
        <w:t>- содействие развитию инновационных предприятий и проектов, в том числе по оказанию консультативной помощи в вопросах получения услуг в сфере маркетинга, сертификации, лицензирования, патентования, финансирования инновационных проектов, поиска партнеров осуществляет государственный оператор - акционерное общество "Агентство инновационного развития - центр кластерного развития Калужской области";</w:t>
      </w:r>
    </w:p>
    <w:p w:rsidR="007F6539" w:rsidRDefault="007F6539">
      <w:pPr>
        <w:pStyle w:val="ConsPlusNormal"/>
        <w:spacing w:before="220"/>
        <w:ind w:firstLine="540"/>
        <w:jc w:val="both"/>
      </w:pPr>
      <w:r>
        <w:t>- сопровождением проектов в сфере малого и среднего предпринимательства, содействием развитию их экспортного потенциала, расширением доступа предпринимателей к финансовым и нефинансовым ресурсам, разработкой бизнес-планов занимается государственное автономное учреждение Калужской области "Агентство развития бизнеса";</w:t>
      </w:r>
    </w:p>
    <w:p w:rsidR="007F6539" w:rsidRDefault="007F6539">
      <w:pPr>
        <w:pStyle w:val="ConsPlusNormal"/>
        <w:spacing w:before="220"/>
        <w:ind w:firstLine="540"/>
        <w:jc w:val="both"/>
      </w:pPr>
      <w:r>
        <w:t>- предоставлением займов на реализацию проектов, направленных на внедрение передовых технологий, создание новых продуктов или организацию импортозамещающих производств занимается некоммерческая организация "Фонд развития промышленности Калужской области";</w:t>
      </w:r>
    </w:p>
    <w:p w:rsidR="007F6539" w:rsidRDefault="007F6539">
      <w:pPr>
        <w:pStyle w:val="ConsPlusNormal"/>
        <w:spacing w:before="220"/>
        <w:ind w:firstLine="540"/>
        <w:jc w:val="both"/>
      </w:pPr>
      <w:r>
        <w:t>- сопровождением проектов, реализуемых с использованием механизмов концессии и государственно-частного партнерства занимается государственное автономное учреждение Калужской области "Центр государственно-частного партнерства Калужской области";</w:t>
      </w:r>
    </w:p>
    <w:p w:rsidR="007F6539" w:rsidRDefault="007F6539">
      <w:pPr>
        <w:pStyle w:val="ConsPlusNormal"/>
        <w:spacing w:before="220"/>
        <w:ind w:firstLine="540"/>
        <w:jc w:val="both"/>
      </w:pPr>
      <w:r>
        <w:t>- привлечением инвестиций в туристическую сферу Калужской области занимается государственное автономное учреждение Калужской области "Агентство по развитию туризма".</w:t>
      </w:r>
    </w:p>
    <w:p w:rsidR="007F6539" w:rsidRDefault="007F6539">
      <w:pPr>
        <w:pStyle w:val="ConsPlusNormal"/>
        <w:jc w:val="both"/>
      </w:pPr>
    </w:p>
    <w:p w:rsidR="007F6539" w:rsidRDefault="007F6539">
      <w:pPr>
        <w:pStyle w:val="ConsPlusNormal"/>
        <w:jc w:val="both"/>
      </w:pPr>
    </w:p>
    <w:p w:rsidR="007F6539" w:rsidRDefault="007F6539">
      <w:pPr>
        <w:pStyle w:val="ConsPlusNormal"/>
        <w:jc w:val="both"/>
      </w:pPr>
    </w:p>
    <w:p w:rsidR="007F6539" w:rsidRDefault="007F6539">
      <w:pPr>
        <w:pStyle w:val="ConsPlusNormal"/>
        <w:jc w:val="both"/>
      </w:pPr>
    </w:p>
    <w:p w:rsidR="007F6539" w:rsidRDefault="007F6539">
      <w:pPr>
        <w:pStyle w:val="ConsPlusNormal"/>
        <w:jc w:val="both"/>
      </w:pPr>
    </w:p>
    <w:p w:rsidR="007F6539" w:rsidRDefault="007F6539">
      <w:pPr>
        <w:pStyle w:val="ConsPlusNormal"/>
        <w:jc w:val="right"/>
        <w:outlineLvl w:val="1"/>
      </w:pPr>
      <w:r>
        <w:t>Приложение</w:t>
      </w:r>
    </w:p>
    <w:p w:rsidR="007F6539" w:rsidRDefault="007F6539">
      <w:pPr>
        <w:pStyle w:val="ConsPlusNormal"/>
        <w:jc w:val="right"/>
      </w:pPr>
      <w:r>
        <w:t>к инвестиционной декларации</w:t>
      </w:r>
    </w:p>
    <w:p w:rsidR="007F6539" w:rsidRDefault="007F6539">
      <w:pPr>
        <w:pStyle w:val="ConsPlusNormal"/>
        <w:jc w:val="right"/>
      </w:pPr>
      <w:r>
        <w:t>Калужской области</w:t>
      </w:r>
    </w:p>
    <w:p w:rsidR="007F6539" w:rsidRDefault="007F6539">
      <w:pPr>
        <w:pStyle w:val="ConsPlusNormal"/>
        <w:jc w:val="both"/>
      </w:pPr>
    </w:p>
    <w:p w:rsidR="007F6539" w:rsidRDefault="007F6539">
      <w:pPr>
        <w:pStyle w:val="ConsPlusTitle"/>
        <w:jc w:val="center"/>
      </w:pPr>
      <w:bookmarkStart w:id="4" w:name="P492"/>
      <w:bookmarkEnd w:id="4"/>
      <w:r>
        <w:t>ПЕРЕЧЕНЬ</w:t>
      </w:r>
    </w:p>
    <w:p w:rsidR="007F6539" w:rsidRDefault="007F6539">
      <w:pPr>
        <w:pStyle w:val="ConsPlusTitle"/>
        <w:jc w:val="center"/>
      </w:pPr>
      <w:r>
        <w:t>НОРМАТИВНЫХ ПРАВОВЫХ АКТОВ, РЕГУЛИРУЮЩИХ ОТНОШЕНИЯ В ОБЛАСТИ</w:t>
      </w:r>
    </w:p>
    <w:p w:rsidR="007F6539" w:rsidRDefault="007F6539">
      <w:pPr>
        <w:pStyle w:val="ConsPlusTitle"/>
        <w:jc w:val="center"/>
      </w:pPr>
      <w:r>
        <w:t>ИНВЕСТИЦИОННОЙ ДЕЯТЕЛЬНОСТИ</w:t>
      </w:r>
    </w:p>
    <w:p w:rsidR="007F6539" w:rsidRDefault="007F6539">
      <w:pPr>
        <w:pStyle w:val="ConsPlusNormal"/>
        <w:jc w:val="both"/>
      </w:pPr>
    </w:p>
    <w:p w:rsidR="007F6539" w:rsidRDefault="007F6539">
      <w:pPr>
        <w:pStyle w:val="ConsPlusNormal"/>
        <w:ind w:firstLine="540"/>
        <w:jc w:val="both"/>
      </w:pPr>
      <w:r>
        <w:t xml:space="preserve">1. Федеральный </w:t>
      </w:r>
      <w:hyperlink r:id="rId41">
        <w:r>
          <w:rPr>
            <w:color w:val="0000FF"/>
          </w:rPr>
          <w:t>закон</w:t>
        </w:r>
      </w:hyperlink>
      <w:r>
        <w:t xml:space="preserve"> от 22.07.2005 N 116-ФЗ "Об особых экономических зонах в Российской Федерации" (в ред. Федеральных законов от 03.06.2006 N 76-ФЗ, от 18.12.2006 N 232-ФЗ, от 30.10.2007 N 240-ФЗ, от 23.07.2008 N 160-ФЗ, от 25.12.2009 N 340-ФЗ, от 01.07.2011 N 169-ФЗ, от 18.07.2011 N 215-ФЗ, от 18.07.2011 N 242-ФЗ, от 07.11.2011 N 305-ФЗ, от 30.11.2011 N 365-ФЗ, от 03.12.2011 N 392-ФЗ, от 06.12.2011 N 409-ФЗ, от 30.12.2012 N 318-ФЗ, от 04.03.2013 N 21-ФЗ, от 23.07.2013 N 231-ФЗ, от 23.06.2014 N 171-ФЗ, от 31.12.2014 N 499-ФЗ, от 29.06.2015 N 184-ФЗ, от 13.07.2015 N 213-ФЗ, от 03.07.2016 N 250-ФЗ, от 03.07.2016 N 361-ФЗ, от 18.07.2017 N 177-ФЗ, от 30.12.2020 N 532-ФЗ, от 11.06.2021 N 170-ФЗ, от 26.03.2022 N 71-ФЗ, от 04.11.2022 N 428-ФЗ).</w:t>
      </w:r>
    </w:p>
    <w:p w:rsidR="007F6539" w:rsidRDefault="007F6539">
      <w:pPr>
        <w:pStyle w:val="ConsPlusNormal"/>
        <w:spacing w:before="220"/>
        <w:ind w:firstLine="540"/>
        <w:jc w:val="both"/>
      </w:pPr>
      <w:r>
        <w:t xml:space="preserve">2. Федеральный </w:t>
      </w:r>
      <w:hyperlink r:id="rId42">
        <w:r>
          <w:rPr>
            <w:color w:val="0000FF"/>
          </w:rPr>
          <w:t>закон</w:t>
        </w:r>
      </w:hyperlink>
      <w:r>
        <w:t xml:space="preserve"> от 29.12.2014 N 473-ФЗ "О территориях опережающего развития в Российской Федерации" (в ред. Федеральных законов от 13.07.2015 N 213-ФЗ, от 03.07.2016 N 250-ФЗ, от 03.07.2016 N 252-ФЗ, от 05.12.2017 N 371-ФЗ, от 29.12.2017 N 455-ФЗ, от 31.12.2017 N 486-ФЗ, от 03.08.2018 N 341-ФЗ, от 27.12.2018 N 528-ФЗ, от 26.07.2019 N 254-ФЗ, от 13.07.2020 N 194-ФЗ, от 23.11.2020 N 374-ФЗ, от 11.06.2021 N 170-ФЗ, от 30.12.2021 N 477-ФЗ, от 11.06.2022 N 164-ФЗ, от 14.07.2022 N 271-ФЗ, от 28.12.2022 N 569-ФЗ).</w:t>
      </w:r>
    </w:p>
    <w:p w:rsidR="007F6539" w:rsidRDefault="007F6539">
      <w:pPr>
        <w:pStyle w:val="ConsPlusNormal"/>
        <w:spacing w:before="220"/>
        <w:ind w:firstLine="540"/>
        <w:jc w:val="both"/>
      </w:pPr>
      <w:r>
        <w:t xml:space="preserve">3. Федеральный </w:t>
      </w:r>
      <w:hyperlink r:id="rId43">
        <w:r>
          <w:rPr>
            <w:color w:val="0000FF"/>
          </w:rPr>
          <w:t>закон</w:t>
        </w:r>
      </w:hyperlink>
      <w:r>
        <w:t xml:space="preserve"> от 31.12.2014 N 488-ФЗ "О промышленной политике в Российской </w:t>
      </w:r>
      <w:r>
        <w:lastRenderedPageBreak/>
        <w:t>Федерации" (в ред. Федеральных законов от 13.07.2015 N 216-ФЗ, от 03.07.2016 N 365-ФЗ, от 31.12.2017 N 486-ФЗ, от 27.06.2018 N 160-ФЗ, от 02.08.2019 N 290-ФЗ, от 20.07.2020 N 225-ФЗ, от 01.05.2022 N 130-ФЗ, от 14.07.2022 N 268-ФЗ, от 05.12.2022 N 496-ФЗ).</w:t>
      </w:r>
    </w:p>
    <w:p w:rsidR="007F6539" w:rsidRDefault="007F6539">
      <w:pPr>
        <w:pStyle w:val="ConsPlusNormal"/>
        <w:spacing w:before="220"/>
        <w:ind w:firstLine="540"/>
        <w:jc w:val="both"/>
      </w:pPr>
      <w:r>
        <w:t xml:space="preserve">4. Федеральный </w:t>
      </w:r>
      <w:hyperlink r:id="rId44">
        <w:r>
          <w:rPr>
            <w:color w:val="0000FF"/>
          </w:rPr>
          <w:t>закон</w:t>
        </w:r>
      </w:hyperlink>
      <w:r>
        <w:t xml:space="preserve"> от 01.04.2020 N 69-ФЗ "О защите и поощрении капиталовложений" (в ред. Федеральных законов от 08.12.2020 N 429-ФЗ, от 30.12.2020 N 494-ФЗ, от 02.07.2021 N 344-ФЗ, от 28.06.2022 N 226-ФЗ, от 21.11.2022 N 453-ФЗ).</w:t>
      </w:r>
    </w:p>
    <w:p w:rsidR="007F6539" w:rsidRDefault="007F6539">
      <w:pPr>
        <w:pStyle w:val="ConsPlusNormal"/>
        <w:spacing w:before="220"/>
        <w:ind w:firstLine="540"/>
        <w:jc w:val="both"/>
      </w:pPr>
      <w:r>
        <w:t xml:space="preserve">5. </w:t>
      </w:r>
      <w:hyperlink r:id="rId45">
        <w:r>
          <w:rPr>
            <w:color w:val="0000FF"/>
          </w:rPr>
          <w:t>Закон</w:t>
        </w:r>
      </w:hyperlink>
      <w:r>
        <w:t xml:space="preserve"> Калужской области от 16.12.1998 N 31-ОЗ "О государственной поддержке субъектов инвестиционной деятельности в Калужской области" (в ред. Законов Калужской области от 25.10.2012 N 331-ОЗ, от 05.12.2014 N 654-ОЗ, от 26.06.2015 N 744-ОЗ, от 26.06.2015 N 745-ОЗ, от 28.02.2017 N 167-ОЗ, от 23.06.2017 N 211-ОЗ, от 28.12.2017 N 287-ОЗ, от 26.04.2018 N 325-ОЗ, от 22.06.2018 N 350-ОЗ, от 20.02.2020 N 564-ОЗ, от 09.12.2020 N 28-ОЗ).</w:t>
      </w:r>
    </w:p>
    <w:p w:rsidR="007F6539" w:rsidRDefault="007F6539">
      <w:pPr>
        <w:pStyle w:val="ConsPlusNormal"/>
        <w:spacing w:before="220"/>
        <w:ind w:firstLine="540"/>
        <w:jc w:val="both"/>
      </w:pPr>
      <w:r>
        <w:t xml:space="preserve">6. </w:t>
      </w:r>
      <w:hyperlink r:id="rId46">
        <w:r>
          <w:rPr>
            <w:color w:val="0000FF"/>
          </w:rPr>
          <w:t>Закон</w:t>
        </w:r>
      </w:hyperlink>
      <w:r>
        <w:t xml:space="preserve"> Калужской области от 26.11.2002 N 156-ОЗ "О транспортном налоге на территории Калужской области" (в ред. Законов Калужской области от 09.11.2009 N 577-ОЗ, от 25.02.2011 N 113-ОЗ, от 29.11.2011 N 217-ОЗ, от 03.06.2013 N 428-ОЗ, от 25.10.2013 N 486-ОЗ, от 24.10.2014 N 630-ОЗ, от 07.11.2016 N 122-ОЗ, от 23.06.2017 N 230-ОЗ, от 22.03.2018 N 308-ОЗ, от 31.10.2018 N 391-ОЗ, от 27.11.2019 N 522-ОЗ, от 20.04.2020 N 590-ОЗ, от 26.11.2020 N 13-ОЗ, от 31.05.2022 N 224-ОЗ).</w:t>
      </w:r>
    </w:p>
    <w:p w:rsidR="007F6539" w:rsidRDefault="007F6539">
      <w:pPr>
        <w:pStyle w:val="ConsPlusNormal"/>
        <w:spacing w:before="220"/>
        <w:ind w:firstLine="540"/>
        <w:jc w:val="both"/>
      </w:pPr>
      <w:r>
        <w:t xml:space="preserve">7. </w:t>
      </w:r>
      <w:hyperlink r:id="rId47">
        <w:r>
          <w:rPr>
            <w:color w:val="0000FF"/>
          </w:rPr>
          <w:t>Закон</w:t>
        </w:r>
      </w:hyperlink>
      <w:r>
        <w:t xml:space="preserve"> Калужской области от 10.11.2003 N 263-ОЗ "О налоге на имущество организаций" (в ред. Законов Калужской области от 25.10.2012 N 332-ОЗ, от 04.03.2013 N 385-ОЗ, от 28.03.2013 N 397-ОЗ, от 25.10.2013 N 487-ОЗ, от 11.11.2014 N 642-ОЗ, от 29.05.2015 N 738-ОЗ, от 26.06.2015 N 743-ОЗ, от 27.11.2015 N 21-ОЗ, от 31.03.2016 N 62-ОЗ, от 29.04.2016 N 77-ОЗ, от 07.11.2016 N 120-ОЗ, от 27.04.2017 N 189-ОЗ, от 23.06.2017 N 229-ОЗ, от 20.09.2017 N 231-ОЗ, от 27.11.2017 N 268-ОЗ, от 28.12.2017 N 286-ОЗ, от 21.02.2018 N 300-ОЗ, от 28.05.2018 N 332-ОЗ, от 22.06.2018 N 360-ОЗ, от 29.11.2018 N 403-ОЗ, от 26.12.2018 N 425-ОЗ, от 27.11.2019 N 521-ОЗ, от 26.11.2020 N 13-ОЗ, от 30.12.2020 N 41-ОЗ, от 23.04.2021 N 78-ОЗ, от 25.05.2021 N 97-ОЗ, от 30.09.2021 N 131-ОЗ, от 27.09.2022 N 263-ОЗ, от 24.10.2022 N 275-ОЗ).</w:t>
      </w:r>
    </w:p>
    <w:p w:rsidR="007F6539" w:rsidRDefault="007F6539">
      <w:pPr>
        <w:pStyle w:val="ConsPlusNormal"/>
        <w:spacing w:before="220"/>
        <w:ind w:firstLine="540"/>
        <w:jc w:val="both"/>
      </w:pPr>
      <w:r>
        <w:t xml:space="preserve">8. </w:t>
      </w:r>
      <w:hyperlink r:id="rId48">
        <w:r>
          <w:rPr>
            <w:color w:val="0000FF"/>
          </w:rPr>
          <w:t>Закон</w:t>
        </w:r>
      </w:hyperlink>
      <w:r>
        <w:t xml:space="preserve"> Калужской области от 18.12.2008 N 501-ОЗ "Об установлении ставок налога, взимаемого в связи с применением упрощенной системы налогообложения, для отдельных категорий налогоплательщиков" (в ред. Законов Калужской области от 09.11.2009 N 576-ОЗ, от 28.10.2011 N 197-ОЗ, от 29.09.2014 N 605-ОЗ, от 27.11.2015 N 22-ОЗ, от 27.06.2019 N 479-ОЗ, от 26.11.2020 N 13-ОЗ, от 23.03.2021 N 71-ОЗ, от 16.06.2022 N 234-ОЗ, от 23.11.2022 N 293-ОЗ).</w:t>
      </w:r>
    </w:p>
    <w:p w:rsidR="007F6539" w:rsidRDefault="007F6539">
      <w:pPr>
        <w:pStyle w:val="ConsPlusNormal"/>
        <w:spacing w:before="220"/>
        <w:ind w:firstLine="540"/>
        <w:jc w:val="both"/>
      </w:pPr>
      <w:r>
        <w:t xml:space="preserve">9. </w:t>
      </w:r>
      <w:hyperlink r:id="rId49">
        <w:r>
          <w:rPr>
            <w:color w:val="0000FF"/>
          </w:rPr>
          <w:t>Закон</w:t>
        </w:r>
      </w:hyperlink>
      <w:r>
        <w:t xml:space="preserve"> Калужской области от 29.12.2009 N 621-ОЗ "О понижении налоговой ставки налога на прибыль организаций, подлежащего зачислению в областной бюджет, для отдельных категорий налогоплательщиков и об установлении права на применение инвестиционного налогового вычета" (в ред. Законов Калужской области от 29.12.2009 N 621-ОЗ, от 25.10.2012 N 333-ОЗ, от 28.03.2013 N 397-ОЗ, от 03.06.2013 N 427-ОЗ, от 29.05.2015 N 738-ОЗ, от 26.06.2015 N 743-ОЗ, от 31.03.2016 N 63-ОЗ, от 23.06.2017 N 228-ОЗ, от 21.09.2017 N 239-ОЗ, от 28.05.2018 N 333-ОЗ, от 29.11.2018 N 403-ОЗ, от 27.11.2019 N 521-ОЗ, от 31.12.2019 N 540-ОЗ, от 23.04.2021 N 79-ОЗ, от 25.06.2021 N 116-ОЗ, от 27.09.2022 N 263-ОЗ).</w:t>
      </w:r>
    </w:p>
    <w:p w:rsidR="007F6539" w:rsidRDefault="007F6539">
      <w:pPr>
        <w:pStyle w:val="ConsPlusNormal"/>
        <w:spacing w:before="220"/>
        <w:ind w:firstLine="540"/>
        <w:jc w:val="both"/>
      </w:pPr>
      <w:r>
        <w:t xml:space="preserve">10. </w:t>
      </w:r>
      <w:hyperlink r:id="rId50">
        <w:r>
          <w:rPr>
            <w:color w:val="0000FF"/>
          </w:rPr>
          <w:t>Закон</w:t>
        </w:r>
      </w:hyperlink>
      <w:r>
        <w:t xml:space="preserve"> Калужской области от 30.09.2013 N 468-ОЗ "Об инвестиционном налоговом кредите".</w:t>
      </w:r>
    </w:p>
    <w:p w:rsidR="007F6539" w:rsidRDefault="007F6539">
      <w:pPr>
        <w:pStyle w:val="ConsPlusNormal"/>
        <w:spacing w:before="220"/>
        <w:ind w:firstLine="540"/>
        <w:jc w:val="both"/>
      </w:pPr>
      <w:r>
        <w:t xml:space="preserve">11. </w:t>
      </w:r>
      <w:hyperlink r:id="rId51">
        <w:r>
          <w:rPr>
            <w:color w:val="0000FF"/>
          </w:rPr>
          <w:t>Постановление</w:t>
        </w:r>
      </w:hyperlink>
      <w:r>
        <w:t xml:space="preserve"> Правительства Российской Федерации от 03.10.2020 N 1599 "О порядке возмещения затрат, указанных в части 1 статьи 15 Федерального закона "О защите и поощрении капиталовложений в Российской Федерации", понесенных организацией, реализующей проект, в рамках осуществления инвестиционного проекта, в отношении которого заключено соглашение о защите и поощрении капиталовложений" (в ред. постановления Правительства Российской Федерации от 05.12.2022 N 2232).</w:t>
      </w:r>
    </w:p>
    <w:p w:rsidR="007F6539" w:rsidRDefault="007F6539">
      <w:pPr>
        <w:pStyle w:val="ConsPlusNormal"/>
        <w:spacing w:before="220"/>
        <w:ind w:firstLine="540"/>
        <w:jc w:val="both"/>
      </w:pPr>
      <w:r>
        <w:lastRenderedPageBreak/>
        <w:t xml:space="preserve">12. </w:t>
      </w:r>
      <w:hyperlink r:id="rId52">
        <w:r>
          <w:rPr>
            <w:color w:val="0000FF"/>
          </w:rPr>
          <w:t>Постановление</w:t>
        </w:r>
      </w:hyperlink>
      <w:r>
        <w:t xml:space="preserve"> Правительства Российской Федерации от 13.09.2022 N 1602 "О соглашениях о защите и поощрении капиталовложений".</w:t>
      </w:r>
    </w:p>
    <w:p w:rsidR="007F6539" w:rsidRDefault="007F6539">
      <w:pPr>
        <w:pStyle w:val="ConsPlusNormal"/>
        <w:spacing w:before="220"/>
        <w:ind w:firstLine="540"/>
        <w:jc w:val="both"/>
      </w:pPr>
      <w:r>
        <w:t xml:space="preserve">13. </w:t>
      </w:r>
      <w:hyperlink r:id="rId53">
        <w:r>
          <w:rPr>
            <w:color w:val="0000FF"/>
          </w:rPr>
          <w:t>Постановление</w:t>
        </w:r>
      </w:hyperlink>
      <w:r>
        <w:t xml:space="preserve"> Правительства Калужской области от 03.05.2000 N 55 "О создании государственного учреждения "Агентство регионального развития Калужской области".</w:t>
      </w:r>
    </w:p>
    <w:p w:rsidR="007F6539" w:rsidRDefault="007F6539">
      <w:pPr>
        <w:pStyle w:val="ConsPlusNormal"/>
        <w:spacing w:before="220"/>
        <w:ind w:firstLine="540"/>
        <w:jc w:val="both"/>
      </w:pPr>
      <w:r>
        <w:t xml:space="preserve">14. </w:t>
      </w:r>
      <w:hyperlink r:id="rId54">
        <w:r>
          <w:rPr>
            <w:color w:val="0000FF"/>
          </w:rPr>
          <w:t>Постановление</w:t>
        </w:r>
      </w:hyperlink>
      <w:r>
        <w:t xml:space="preserve"> Правительства Калужской области от 29.03.2013 N 160 "Об утверждении Перечня приоритетных для Калужской области видов экономической деятельности" (в ред. постановлений Правительства Калужской области от 22.07.2015 N 403, от 04.05.2018 N 269, от 26.09.2019 N 604, от 20.01.2022 N 19).</w:t>
      </w:r>
    </w:p>
    <w:p w:rsidR="007F6539" w:rsidRDefault="007F6539">
      <w:pPr>
        <w:pStyle w:val="ConsPlusNormal"/>
        <w:spacing w:before="220"/>
        <w:ind w:firstLine="540"/>
        <w:jc w:val="both"/>
      </w:pPr>
      <w:r>
        <w:t xml:space="preserve">15. </w:t>
      </w:r>
      <w:hyperlink r:id="rId55">
        <w:r>
          <w:rPr>
            <w:color w:val="0000FF"/>
          </w:rPr>
          <w:t>Постановление</w:t>
        </w:r>
      </w:hyperlink>
      <w:r>
        <w:t xml:space="preserve"> Правительства Калужской области от 15.05.2014 N 290 "Об экспертизе нормативных правовых актов Калужской области, затрагивающих вопросы осуществления предпринимательской и инвестиционной деятельности" (в ред. постановлений Правительства Калужской области от 15.01.2015 N 15, от 27.01.2022 N 43).</w:t>
      </w:r>
    </w:p>
    <w:p w:rsidR="007F6539" w:rsidRDefault="007F6539">
      <w:pPr>
        <w:pStyle w:val="ConsPlusNormal"/>
        <w:spacing w:before="220"/>
        <w:ind w:firstLine="540"/>
        <w:jc w:val="both"/>
      </w:pPr>
      <w:r>
        <w:t xml:space="preserve">16. </w:t>
      </w:r>
      <w:hyperlink r:id="rId56">
        <w:r>
          <w:rPr>
            <w:color w:val="0000FF"/>
          </w:rPr>
          <w:t>Постановление</w:t>
        </w:r>
      </w:hyperlink>
      <w:r>
        <w:t xml:space="preserve"> Правительства Калужской области от 14.04.2021 N 227 "Об утверждении Положения о порядке предоставления субсидий на возмещение части затрат, связанных с приобретением нового оборудования" (в ред. постановления Правительства Калужской области от 29.09.2022 N 736).</w:t>
      </w:r>
    </w:p>
    <w:p w:rsidR="007F6539" w:rsidRDefault="007F6539">
      <w:pPr>
        <w:pStyle w:val="ConsPlusNormal"/>
        <w:spacing w:before="220"/>
        <w:ind w:firstLine="540"/>
        <w:jc w:val="both"/>
      </w:pPr>
      <w:r>
        <w:t xml:space="preserve">17. </w:t>
      </w:r>
      <w:hyperlink r:id="rId57">
        <w:r>
          <w:rPr>
            <w:color w:val="0000FF"/>
          </w:rPr>
          <w:t>Постановление</w:t>
        </w:r>
      </w:hyperlink>
      <w:r>
        <w:t xml:space="preserve"> Правительства Калужской области от 09.09.2021 N 599 "Об утверждении перечня нормативных правовых актов Калужской области, которые применяются с учетом особенностей, установленных статьей 9 Федерального закона "О защите и поощрении капиталовложений в Российской Федерации" (в ред. постановления Правительства Калужской области от 30.11.2021 N 814).</w:t>
      </w:r>
    </w:p>
    <w:p w:rsidR="007F6539" w:rsidRDefault="007F6539">
      <w:pPr>
        <w:pStyle w:val="ConsPlusNormal"/>
        <w:spacing w:before="220"/>
        <w:ind w:firstLine="540"/>
        <w:jc w:val="both"/>
      </w:pPr>
      <w:r>
        <w:t>18. Приказ министерства строительства и жилищно-коммунального хозяйства Калужской области от 08.06.2022 N 278 "Об утверждении алгоритмов действий (клиентские пути) инвестора для получения доступа к электрическим сетям" (в ред. приказа министерства строительства и жилищно-коммунального хозяйства Калужской области от 24.06.2022 N 302).</w:t>
      </w:r>
    </w:p>
    <w:p w:rsidR="007F6539" w:rsidRDefault="007F6539">
      <w:pPr>
        <w:pStyle w:val="ConsPlusNormal"/>
        <w:spacing w:before="220"/>
        <w:ind w:firstLine="540"/>
        <w:jc w:val="both"/>
      </w:pPr>
      <w:r>
        <w:t>19. Приказ министерства строительства и жилищно-коммунального хозяйства Калужской области от 14.06.2022 N 285 "Об утверждении алгоритма действий (клиентский путь) по процедурам подключения к объектам водоснабжения и водоотведения".</w:t>
      </w:r>
    </w:p>
    <w:p w:rsidR="007F6539" w:rsidRDefault="007F6539">
      <w:pPr>
        <w:pStyle w:val="ConsPlusNormal"/>
        <w:spacing w:before="220"/>
        <w:ind w:firstLine="540"/>
        <w:jc w:val="both"/>
      </w:pPr>
      <w:r>
        <w:t>20. Приказ министерства строительства и жилищно-коммунального хозяйства Калужской области от 14.07.2022 N 335 "Об утверждении алгоритма действий (клиентский путь) инвестора по процедурам подключения к сетям теплоснабжения".</w:t>
      </w:r>
    </w:p>
    <w:p w:rsidR="007F6539" w:rsidRDefault="007F6539">
      <w:pPr>
        <w:pStyle w:val="ConsPlusNormal"/>
        <w:spacing w:before="220"/>
        <w:ind w:firstLine="540"/>
        <w:jc w:val="both"/>
      </w:pPr>
      <w:r>
        <w:t>21. Приказ министерства строительства и жилищно-коммунального хозяйства Калужской области от 14.07.2022 N 343 "Об утверждении алгоритма действий (клиентский путь) инвестора по подключению (технологическому присоединению) газоиспользующего оборудования и объектов капитального строительства к сетям газораспределения".</w:t>
      </w:r>
    </w:p>
    <w:p w:rsidR="007F6539" w:rsidRDefault="007F6539">
      <w:pPr>
        <w:pStyle w:val="ConsPlusNormal"/>
        <w:spacing w:before="220"/>
        <w:ind w:firstLine="540"/>
        <w:jc w:val="both"/>
      </w:pPr>
      <w:r>
        <w:t>22. Приказ министерства экономического развития и промышленности Калужской области от 22.06.2022 N 1029-п "Об утверждении алгоритмов действий (клиентских путей) инвестора для получения доступа к ключевым элементам инфраструктуры".</w:t>
      </w:r>
    </w:p>
    <w:p w:rsidR="007F6539" w:rsidRDefault="007F6539">
      <w:pPr>
        <w:pStyle w:val="ConsPlusNormal"/>
        <w:spacing w:before="220"/>
        <w:ind w:firstLine="540"/>
        <w:jc w:val="both"/>
      </w:pPr>
      <w:r>
        <w:t xml:space="preserve">23. </w:t>
      </w:r>
      <w:hyperlink r:id="rId58">
        <w:r>
          <w:rPr>
            <w:color w:val="0000FF"/>
          </w:rPr>
          <w:t>Приказ</w:t>
        </w:r>
      </w:hyperlink>
      <w:r>
        <w:t xml:space="preserve"> министерства экономического развития и промышленности Калужской области от 07.10.2022 N 1614-п "Об утверждении порядка заключения соглашений о защите и поощрении капиталовложений, стороной которых не является Российская Федерация, изменения и прекращения действия таких соглашений, особенности раскрытия информации о </w:t>
      </w:r>
      <w:proofErr w:type="spellStart"/>
      <w:r>
        <w:t>бенефициарных</w:t>
      </w:r>
      <w:proofErr w:type="spellEnd"/>
      <w:r>
        <w:t xml:space="preserve"> владельцах организации, реализующей проект, в соответствии с общими требованиями, установленными Правительством Российской Федерации".</w:t>
      </w:r>
    </w:p>
    <w:p w:rsidR="007F6539" w:rsidRDefault="007F6539">
      <w:pPr>
        <w:pStyle w:val="ConsPlusNormal"/>
        <w:spacing w:before="220"/>
        <w:ind w:firstLine="540"/>
        <w:jc w:val="both"/>
      </w:pPr>
      <w:r>
        <w:lastRenderedPageBreak/>
        <w:t xml:space="preserve">24. </w:t>
      </w:r>
      <w:hyperlink r:id="rId59">
        <w:r>
          <w:rPr>
            <w:color w:val="0000FF"/>
          </w:rPr>
          <w:t>Приказ</w:t>
        </w:r>
      </w:hyperlink>
      <w:r>
        <w:t xml:space="preserve"> министерства экономического развития и промышленности Калужской области от 07.10.2022 N 1615-п "Об утверждении порядка осуществления мониторинга исполнения условий соглашения о защите и поощрении капиталовложений и условий реализации инвестиционного проекта, в отношении которого заключено такое соглашение, в том числе этапов реализации инвестиционного проекта".</w:t>
      </w:r>
    </w:p>
    <w:p w:rsidR="007F6539" w:rsidRDefault="007F6539">
      <w:pPr>
        <w:pStyle w:val="ConsPlusNormal"/>
        <w:spacing w:before="220"/>
        <w:ind w:firstLine="540"/>
        <w:jc w:val="both"/>
      </w:pPr>
      <w:r>
        <w:t>25. Приказ министерства транспорта Калужской области от 21.07.2022 N 131 "Об утверждении алгоритма действий (клиентский путь) инвестора по обеспечению доступа к дорожной инфраструктуре путем строительства или реконструкции пересечений и (или) примыканий к автомобильным дорогам".</w:t>
      </w:r>
    </w:p>
    <w:p w:rsidR="007F6539" w:rsidRDefault="007F6539">
      <w:pPr>
        <w:pStyle w:val="ConsPlusNormal"/>
        <w:spacing w:before="220"/>
        <w:ind w:firstLine="540"/>
        <w:jc w:val="both"/>
      </w:pPr>
      <w:r>
        <w:t>26. Приказ управления архитектуры и градостроительства Калужской области от 20.06.2022 N 49 "Об алгоритмах действий ("клиентском пути") инвестора, планирующего реализацию инвестиционного проекта на территории Калужской области, по процедурам получения разрешения на строительство и получения разрешения на ввод объекта в эксплуатацию".</w:t>
      </w:r>
    </w:p>
    <w:p w:rsidR="007F6539" w:rsidRDefault="007F6539">
      <w:pPr>
        <w:pStyle w:val="ConsPlusNormal"/>
        <w:spacing w:before="220"/>
        <w:ind w:firstLine="540"/>
        <w:jc w:val="both"/>
      </w:pPr>
      <w:r>
        <w:t xml:space="preserve">27. </w:t>
      </w:r>
      <w:hyperlink r:id="rId60">
        <w:r>
          <w:rPr>
            <w:color w:val="0000FF"/>
          </w:rPr>
          <w:t>Распоряжение</w:t>
        </w:r>
      </w:hyperlink>
      <w:r>
        <w:t xml:space="preserve"> Губернатора Калужской области от 09.10.2012 N 105-р "О создании инвестиционного совета при Губернаторе Калужской области" (в ред. распоряжений Губернатора Калужской области от 26.11.2012 N 128-р, от 01.09.2014 N 95-р, от 01.03.2016 N 36-р, от 18.01.2017 N 2-р, от 10.07.2017 N 77-р, от 23.04.2018 N 40-р, от 13.08.2018 N 106-р, от 13.12.2021 N 157-р, от 04.02.2022 N 13-р, от 28.03.2022 N 41-р, от 16.01.2023 N 2-р).</w:t>
      </w:r>
    </w:p>
    <w:p w:rsidR="007F6539" w:rsidRDefault="007F6539">
      <w:pPr>
        <w:pStyle w:val="ConsPlusNormal"/>
        <w:spacing w:before="220"/>
        <w:ind w:firstLine="540"/>
        <w:jc w:val="both"/>
      </w:pPr>
      <w:r>
        <w:t xml:space="preserve">28. </w:t>
      </w:r>
      <w:hyperlink r:id="rId61">
        <w:r>
          <w:rPr>
            <w:color w:val="0000FF"/>
          </w:rPr>
          <w:t>Решение</w:t>
        </w:r>
      </w:hyperlink>
      <w:r>
        <w:t xml:space="preserve"> городской Думы городского поселения "Город Кондрово" от 20.04.2016 N 23 "О земельном налоге на территории ГП "Город Кондрово" (в ред. решений городской Думы городского поселения "Город Кондрово" от 22.11.2019 N 129, от 26.12.2019 N 137, от 26.02.2021 N 49).</w:t>
      </w:r>
    </w:p>
    <w:p w:rsidR="007F6539" w:rsidRDefault="007F6539">
      <w:pPr>
        <w:pStyle w:val="ConsPlusNormal"/>
        <w:spacing w:before="220"/>
        <w:ind w:firstLine="540"/>
        <w:jc w:val="both"/>
      </w:pPr>
      <w:r>
        <w:t xml:space="preserve">29. </w:t>
      </w:r>
      <w:hyperlink r:id="rId62">
        <w:r>
          <w:rPr>
            <w:color w:val="0000FF"/>
          </w:rPr>
          <w:t>Решение</w:t>
        </w:r>
      </w:hyperlink>
      <w:r>
        <w:t xml:space="preserve"> городской Думы городского поселения "Город Сосенский" от 23.12.2021 N 33 "О земельном налоге на территории муниципального образования городское поселение "Город Сосенский".</w:t>
      </w:r>
    </w:p>
    <w:p w:rsidR="007F6539" w:rsidRDefault="007F6539">
      <w:pPr>
        <w:pStyle w:val="ConsPlusNormal"/>
        <w:jc w:val="both"/>
      </w:pPr>
    </w:p>
    <w:p w:rsidR="007F6539" w:rsidRDefault="007F6539">
      <w:pPr>
        <w:pStyle w:val="ConsPlusNormal"/>
        <w:jc w:val="both"/>
      </w:pPr>
    </w:p>
    <w:p w:rsidR="007F6539" w:rsidRDefault="007F6539">
      <w:pPr>
        <w:pStyle w:val="ConsPlusNormal"/>
        <w:pBdr>
          <w:bottom w:val="single" w:sz="6" w:space="0" w:color="auto"/>
        </w:pBdr>
        <w:spacing w:before="100" w:after="100"/>
        <w:jc w:val="both"/>
        <w:rPr>
          <w:sz w:val="2"/>
          <w:szCs w:val="2"/>
        </w:rPr>
      </w:pPr>
    </w:p>
    <w:p w:rsidR="00163FAE" w:rsidRDefault="00163FAE"/>
    <w:sectPr w:rsidR="00163FAE" w:rsidSect="007A35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539"/>
    <w:rsid w:val="00163FAE"/>
    <w:rsid w:val="007F2662"/>
    <w:rsid w:val="007F65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B7AA6C-5478-416C-9E8A-42654CA45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653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F653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F653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49BED12953807A6CE9E45481812F8A19A145BF3B7DB62394928979080747339D7D418ED19B4AFF42E0D6EE705CCD3ED99F9823DCA74F496DFyCI" TargetMode="External"/><Relationship Id="rId18" Type="http://schemas.openxmlformats.org/officeDocument/2006/relationships/hyperlink" Target="consultantplus://offline/ref=749BED12953807A6CE9E45481812F8A19A145FFBB4D062394928979080747339C5D440E11AB5B2F52F1838B643D9yAI" TargetMode="External"/><Relationship Id="rId26" Type="http://schemas.openxmlformats.org/officeDocument/2006/relationships/hyperlink" Target="consultantplus://offline/ref=749BED12953807A6CE9E5B450E7EA6AF991C00FFB3DC696A1D7491C7DF24756C97941EB848F1F9F82F0624B64287DCEE9BDEy4I" TargetMode="External"/><Relationship Id="rId39" Type="http://schemas.openxmlformats.org/officeDocument/2006/relationships/hyperlink" Target="consultantplus://offline/ref=749BED12953807A6CE9E5B450E7EA6AF991C00FFB3DC686C177991C7DF24756C97941EB848F1F9F82F0624B64287DCEE9BDEy4I" TargetMode="External"/><Relationship Id="rId21" Type="http://schemas.openxmlformats.org/officeDocument/2006/relationships/hyperlink" Target="consultantplus://offline/ref=749BED12953807A6CE9E5B450E7EA6AF991C00FFB3DD6E6D177D91C7DF24756C97941EB848F1F9F82F0624B64287DCEE9BDEy4I" TargetMode="External"/><Relationship Id="rId34" Type="http://schemas.openxmlformats.org/officeDocument/2006/relationships/hyperlink" Target="consultantplus://offline/ref=749BED12953807A6CE9E45481812F8A19A135CF1B5DF62394928979080747339D7D418ED1CB5A4FD27526BF21494DDEE87E78120D676F6D9y7I" TargetMode="External"/><Relationship Id="rId42" Type="http://schemas.openxmlformats.org/officeDocument/2006/relationships/hyperlink" Target="consultantplus://offline/ref=749BED12953807A6CE9E45481812F8A19A155CF1B3D162394928979080747339C5D440E11AB5B2F52F1838B643D9yAI" TargetMode="External"/><Relationship Id="rId47" Type="http://schemas.openxmlformats.org/officeDocument/2006/relationships/hyperlink" Target="consultantplus://offline/ref=749BED12953807A6CE9E5B450E7EA6AF991C00FFB3DC6A6B1C7A91C7DF24756C97941EB848F1F9F82F0624B64287DCEE9BDEy4I" TargetMode="External"/><Relationship Id="rId50" Type="http://schemas.openxmlformats.org/officeDocument/2006/relationships/hyperlink" Target="consultantplus://offline/ref=749BED12953807A6CE9E5B450E7EA6AF991C00FFB4DE606C1077CCCDD77D796E909B41BD5DE0A1F62C183AB55F9BDEECD9yAI" TargetMode="External"/><Relationship Id="rId55" Type="http://schemas.openxmlformats.org/officeDocument/2006/relationships/hyperlink" Target="consultantplus://offline/ref=749BED12953807A6CE9E5B450E7EA6AF991C00FFB3DD6E6D177D91C7DF24756C97941EB848F1F9F82F0624B64287DCEE9BDEy4I" TargetMode="External"/><Relationship Id="rId63" Type="http://schemas.openxmlformats.org/officeDocument/2006/relationships/fontTable" Target="fontTable.xml"/><Relationship Id="rId7" Type="http://schemas.openxmlformats.org/officeDocument/2006/relationships/hyperlink" Target="consultantplus://offline/ref=749BED12953807A6CE9E5B450E7EA6AF991C00FFB3DD6F66177E91C7DF24756C97941EB848F1F9F82F0624B64287DCEE9BDEy4I" TargetMode="External"/><Relationship Id="rId2" Type="http://schemas.openxmlformats.org/officeDocument/2006/relationships/settings" Target="settings.xml"/><Relationship Id="rId16" Type="http://schemas.openxmlformats.org/officeDocument/2006/relationships/hyperlink" Target="consultantplus://offline/ref=749BED12953807A6CE9E45481812F8A19D1156F4B6DE62394928979080747339C5D440E11AB5B2F52F1838B643D9yAI" TargetMode="External"/><Relationship Id="rId29" Type="http://schemas.openxmlformats.org/officeDocument/2006/relationships/hyperlink" Target="consultantplus://offline/ref=749BED12953807A6CE9E5B450E7EA6AF991C00FFB3DC6F6D107E91C7DF24756C97941EB848F1F9F82F0624B64287DCEE9BDEy4I" TargetMode="External"/><Relationship Id="rId11" Type="http://schemas.openxmlformats.org/officeDocument/2006/relationships/hyperlink" Target="consultantplus://offline/ref=749BED12953807A6CE9E5B450E7EA6AF991C00FFB3DC616D157A91C7DF24756C97941EB85AF1A1F42C063AB648928ABFDDB28F3DD468F497E1B00AFED2y4I" TargetMode="External"/><Relationship Id="rId24" Type="http://schemas.openxmlformats.org/officeDocument/2006/relationships/hyperlink" Target="consultantplus://offline/ref=749BED12953807A6CE9E45481812F8A19A135CF1B5D862394928979080747339C5D440E11AB5B2F52F1838B643D9yAI" TargetMode="External"/><Relationship Id="rId32" Type="http://schemas.openxmlformats.org/officeDocument/2006/relationships/hyperlink" Target="consultantplus://offline/ref=749BED12953807A6CE9E45481812F8A19A135CF1B5D862394928979080747339C5D440E11AB5B2F52F1838B643D9yAI" TargetMode="External"/><Relationship Id="rId37" Type="http://schemas.openxmlformats.org/officeDocument/2006/relationships/hyperlink" Target="consultantplus://offline/ref=749BED12953807A6CE9E5B450E7EA6AF991C00FFB3DD6166137E91C7DF24756C97941EB848F1F9F82F0624B64287DCEE9BDEy4I" TargetMode="External"/><Relationship Id="rId40" Type="http://schemas.openxmlformats.org/officeDocument/2006/relationships/hyperlink" Target="consultantplus://offline/ref=749BED12953807A6CE9E5B450E7EA6AF991C00FFB3DC6F6F107491C7DF24756C97941EB848F1F9F82F0624B64287DCEE9BDEy4I" TargetMode="External"/><Relationship Id="rId45" Type="http://schemas.openxmlformats.org/officeDocument/2006/relationships/hyperlink" Target="consultantplus://offline/ref=749BED12953807A6CE9E5B450E7EA6AF991C00FFB3DC616C107C91C7DF24756C97941EB848F1F9F82F0624B64287DCEE9BDEy4I" TargetMode="External"/><Relationship Id="rId53" Type="http://schemas.openxmlformats.org/officeDocument/2006/relationships/hyperlink" Target="consultantplus://offline/ref=749BED12953807A6CE9E5B450E7EA6AF991C00FFB1D8686A1E2AC6C58E717B699FC444A84CB8AFF5320639A84399DCDEyDI" TargetMode="External"/><Relationship Id="rId58" Type="http://schemas.openxmlformats.org/officeDocument/2006/relationships/hyperlink" Target="consultantplus://offline/ref=749BED12953807A6CE9E5B450E7EA6AF991C00FFB3DC6C6F107A91C7DF24756C97941EB848F1F9F82F0624B64287DCEE9BDEy4I" TargetMode="External"/><Relationship Id="rId5" Type="http://schemas.openxmlformats.org/officeDocument/2006/relationships/hyperlink" Target="consultantplus://offline/ref=749BED12953807A6CE9E5B450E7EA6AF991C00FFB3DC616D157A91C7DF24756C97941EB85AF1A1F42C063AB644928ABFDDB28F3DD468F497E1B00AFED2y4I" TargetMode="External"/><Relationship Id="rId61" Type="http://schemas.openxmlformats.org/officeDocument/2006/relationships/hyperlink" Target="consultantplus://offline/ref=749BED12953807A6CE9E5B450E7EA6AF991C00FFB3DD6868167E91C7DF24756C97941EB848F1F9F82F0624B64287DCEE9BDEy4I" TargetMode="External"/><Relationship Id="rId19" Type="http://schemas.openxmlformats.org/officeDocument/2006/relationships/hyperlink" Target="consultantplus://offline/ref=749BED12953807A6CE9E5B450E7EA6AF991C00FFB3DD6C69147491C7DF24756C97941EB85AF1A1F42C063AB746928ABFDDB28F3DD468F497E1B00AFED2y4I" TargetMode="External"/><Relationship Id="rId14" Type="http://schemas.openxmlformats.org/officeDocument/2006/relationships/hyperlink" Target="consultantplus://offline/ref=749BED12953807A6CE9E5B450E7EA6AF991C00FFB3DC6F68167D91C7DF24756C97941EB848F1F9F82F0624B64287DCEE9BDEy4I" TargetMode="External"/><Relationship Id="rId22" Type="http://schemas.openxmlformats.org/officeDocument/2006/relationships/hyperlink" Target="consultantplus://offline/ref=749BED12953807A6CE9E5B450E7EA6AF991C00FFB3DC616C107C91C7DF24756C97941EB848F1F9F82F0624B64287DCEE9BDEy4I" TargetMode="External"/><Relationship Id="rId27" Type="http://schemas.openxmlformats.org/officeDocument/2006/relationships/hyperlink" Target="consultantplus://offline/ref=749BED12953807A6CE9E5B450E7EA6AF991C00FFB3DC6F6D107F91C7DF24756C97941EB848F1F9F82F0624B64287DCEE9BDEy4I" TargetMode="External"/><Relationship Id="rId30" Type="http://schemas.openxmlformats.org/officeDocument/2006/relationships/hyperlink" Target="consultantplus://offline/ref=749BED12953807A6CE9E5B450E7EA6AF991C00FFB3DD6868167E91C7DF24756C97941EB848F1F9F82F0624B64287DCEE9BDEy4I" TargetMode="External"/><Relationship Id="rId35" Type="http://schemas.openxmlformats.org/officeDocument/2006/relationships/hyperlink" Target="consultantplus://offline/ref=749BED12953807A6CE9E45481812F8A19A135CF1B5D862394928979080747339C5D440E11AB5B2F52F1838B643D9yAI" TargetMode="External"/><Relationship Id="rId43" Type="http://schemas.openxmlformats.org/officeDocument/2006/relationships/hyperlink" Target="consultantplus://offline/ref=749BED12953807A6CE9E45481812F8A19A155BF1B5D862394928979080747339C5D440E11AB5B2F52F1838B643D9yAI" TargetMode="External"/><Relationship Id="rId48" Type="http://schemas.openxmlformats.org/officeDocument/2006/relationships/hyperlink" Target="consultantplus://offline/ref=749BED12953807A6CE9E5B450E7EA6AF991C00FFB3DC6F6D107E91C7DF24756C97941EB848F1F9F82F0624B64287DCEE9BDEy4I" TargetMode="External"/><Relationship Id="rId56" Type="http://schemas.openxmlformats.org/officeDocument/2006/relationships/hyperlink" Target="consultantplus://offline/ref=749BED12953807A6CE9E5B450E7EA6AF991C00FFB3DC6A69167991C7DF24756C97941EB848F1F9F82F0624B64287DCEE9BDEy4I" TargetMode="External"/><Relationship Id="rId64" Type="http://schemas.openxmlformats.org/officeDocument/2006/relationships/theme" Target="theme/theme1.xml"/><Relationship Id="rId8" Type="http://schemas.openxmlformats.org/officeDocument/2006/relationships/hyperlink" Target="consultantplus://offline/ref=749BED12953807A6CE9E5B450E7EA6AF991C00FFB7DE606D1177CCCDD77D796E909B41BD5DE0A1F62C183AB55F9BDEECD9yAI" TargetMode="External"/><Relationship Id="rId51" Type="http://schemas.openxmlformats.org/officeDocument/2006/relationships/hyperlink" Target="consultantplus://offline/ref=749BED12953807A6CE9E45481812F8A19A145DF5B2DB62394928979080747339C5D440E11AB5B2F52F1838B643D9yAI" TargetMode="External"/><Relationship Id="rId3" Type="http://schemas.openxmlformats.org/officeDocument/2006/relationships/webSettings" Target="webSettings.xml"/><Relationship Id="rId12" Type="http://schemas.openxmlformats.org/officeDocument/2006/relationships/hyperlink" Target="consultantplus://offline/ref=749BED12953807A6CE9E5B450E7EA6AF991C00FFB3DC6F6F107E91C7DF24756C97941EB85AF1A1F42C063EB645928ABFDDB28F3DD468F497E1B00AFED2y4I" TargetMode="External"/><Relationship Id="rId17" Type="http://schemas.openxmlformats.org/officeDocument/2006/relationships/hyperlink" Target="consultantplus://offline/ref=749BED12953807A6CE9E5B450E7EA6AF991C00FFB3DC686C177991C7DF24756C97941EB848F1F9F82F0624B64287DCEE9BDEy4I" TargetMode="External"/><Relationship Id="rId25" Type="http://schemas.openxmlformats.org/officeDocument/2006/relationships/hyperlink" Target="consultantplus://offline/ref=749BED12953807A6CE9E5B450E7EA6AF991C00FFB3DC6F6D107F91C7DF24756C97941EB848F1F9F82F0624B64287DCEE9BDEy4I" TargetMode="External"/><Relationship Id="rId33" Type="http://schemas.openxmlformats.org/officeDocument/2006/relationships/hyperlink" Target="consultantplus://offline/ref=749BED12953807A6CE9E5B450E7EA6AF991C00FFB3DC616C107C91C7DF24756C97941EB848F1F9F82F0624B64287DCEE9BDEy4I" TargetMode="External"/><Relationship Id="rId38" Type="http://schemas.openxmlformats.org/officeDocument/2006/relationships/hyperlink" Target="consultantplus://offline/ref=749BED12953807A6CE9E5B450E7EA6AF991C00FFB3DD6B6C157C91C7DF24756C97941EB848F1F9F82F0624B64287DCEE9BDEy4I" TargetMode="External"/><Relationship Id="rId46" Type="http://schemas.openxmlformats.org/officeDocument/2006/relationships/hyperlink" Target="consultantplus://offline/ref=749BED12953807A6CE9E5B450E7EA6AF991C00FFB3DC696A1D7491C7DF24756C97941EB848F1F9F82F0624B64287DCEE9BDEy4I" TargetMode="External"/><Relationship Id="rId59" Type="http://schemas.openxmlformats.org/officeDocument/2006/relationships/hyperlink" Target="consultantplus://offline/ref=749BED12953807A6CE9E5B450E7EA6AF991C00FFB3DC6C6F107B91C7DF24756C97941EB848F1F9F82F0624B64287DCEE9BDEy4I" TargetMode="External"/><Relationship Id="rId20" Type="http://schemas.openxmlformats.org/officeDocument/2006/relationships/hyperlink" Target="consultantplus://offline/ref=749BED12953807A6CE9E5B450E7EA6AF991C00FFB3DC616C107C91C7DF24756C97941EB848F1F9F82F0624B64287DCEE9BDEy4I" TargetMode="External"/><Relationship Id="rId41" Type="http://schemas.openxmlformats.org/officeDocument/2006/relationships/hyperlink" Target="consultantplus://offline/ref=749BED12953807A6CE9E45481812F8A19A145EF4B3D162394928979080747339C5D440E11AB5B2F52F1838B643D9yAI" TargetMode="External"/><Relationship Id="rId54" Type="http://schemas.openxmlformats.org/officeDocument/2006/relationships/hyperlink" Target="consultantplus://offline/ref=749BED12953807A6CE9E5B450E7EA6AF991C00FFB3DD6F66127D91C7DF24756C97941EB848F1F9F82F0624B64287DCEE9BDEy4I" TargetMode="External"/><Relationship Id="rId62" Type="http://schemas.openxmlformats.org/officeDocument/2006/relationships/hyperlink" Target="consultantplus://offline/ref=749BED12953807A6CE9E5B450E7EA6AF991C00FFB3DD6E6F1C7891C7DF24756C97941EB848F1F9F82F0624B64287DCEE9BDEy4I" TargetMode="External"/><Relationship Id="rId1" Type="http://schemas.openxmlformats.org/officeDocument/2006/relationships/styles" Target="styles.xml"/><Relationship Id="rId6" Type="http://schemas.openxmlformats.org/officeDocument/2006/relationships/hyperlink" Target="consultantplus://offline/ref=749BED12953807A6CE9E5B450E7EA6AF991C00FFB3DD686A127F91C7DF24756C97941EB848F1F9F82F0624B64287DCEE9BDEy4I" TargetMode="External"/><Relationship Id="rId15" Type="http://schemas.openxmlformats.org/officeDocument/2006/relationships/hyperlink" Target="consultantplus://offline/ref=749BED12953807A6CE9E45481812F8A19C1F5CFBB2DE62394928979080747339C5D440E11AB5B2F52F1838B643D9yAI" TargetMode="External"/><Relationship Id="rId23" Type="http://schemas.openxmlformats.org/officeDocument/2006/relationships/hyperlink" Target="consultantplus://offline/ref=749BED12953807A6CE9E5B450E7EA6AF991C00FFB3DC6F69167E91C7DF24756C97941EB848F1F9F82F0624B64287DCEE9BDEy4I" TargetMode="External"/><Relationship Id="rId28" Type="http://schemas.openxmlformats.org/officeDocument/2006/relationships/hyperlink" Target="consultantplus://offline/ref=749BED12953807A6CE9E5B450E7EA6AF991C00FFB3DC6A6B1C7A91C7DF24756C97941EB848F1F9F82F0624B64287DCEE9BDEy4I" TargetMode="External"/><Relationship Id="rId36" Type="http://schemas.openxmlformats.org/officeDocument/2006/relationships/hyperlink" Target="consultantplus://offline/ref=749BED12953807A6CE9E5B450E7EA6AF991C00FFB4DE606C1077CCCDD77D796E909B41BD5DE0A1F62C183AB55F9BDEECD9yAI" TargetMode="External"/><Relationship Id="rId49" Type="http://schemas.openxmlformats.org/officeDocument/2006/relationships/hyperlink" Target="consultantplus://offline/ref=749BED12953807A6CE9E5B450E7EA6AF991C00FFB3DC6F6D107F91C7DF24756C97941EB848F1F9F82F0624B64287DCEE9BDEy4I" TargetMode="External"/><Relationship Id="rId57" Type="http://schemas.openxmlformats.org/officeDocument/2006/relationships/hyperlink" Target="consultantplus://offline/ref=749BED12953807A6CE9E5B450E7EA6AF991C00FFB3DD6C69147491C7DF24756C97941EB848F1F9F82F0624B64287DCEE9BDEy4I" TargetMode="External"/><Relationship Id="rId10" Type="http://schemas.openxmlformats.org/officeDocument/2006/relationships/hyperlink" Target="consultantplus://offline/ref=749BED12953807A6CE9E5B450E7EA6AF991C00FFB3DC616D157A91C7DF24756C97941EB85AF1A1F42C063AB649928ABFDDB28F3DD468F497E1B00AFED2y4I" TargetMode="External"/><Relationship Id="rId31" Type="http://schemas.openxmlformats.org/officeDocument/2006/relationships/hyperlink" Target="consultantplus://offline/ref=749BED12953807A6CE9E5B450E7EA6AF991C00FFB3DD6E6F1C7891C7DF24756C97941EB848F1F9F82F0624B64287DCEE9BDEy4I" TargetMode="External"/><Relationship Id="rId44" Type="http://schemas.openxmlformats.org/officeDocument/2006/relationships/hyperlink" Target="consultantplus://offline/ref=749BED12953807A6CE9E45481812F8A19A145FFBB4D062394928979080747339C5D440E11AB5B2F52F1838B643D9yAI" TargetMode="External"/><Relationship Id="rId52" Type="http://schemas.openxmlformats.org/officeDocument/2006/relationships/hyperlink" Target="consultantplus://offline/ref=749BED12953807A6CE9E45481812F8A19A1558FAB5DC62394928979080747339C5D440E11AB5B2F52F1838B643D9yAI" TargetMode="External"/><Relationship Id="rId60" Type="http://schemas.openxmlformats.org/officeDocument/2006/relationships/hyperlink" Target="consultantplus://offline/ref=749BED12953807A6CE9E5B450E7EA6AF991C00FFB3DC6F68167D91C7DF24756C97941EB848F1F9F82F0624B64287DCEE9BDEy4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49BED12953807A6CE9E5B450E7EA6AF991C00FFB3DC616D157A91C7DF24756C97941EB85AF1A1F42C063AB647928ABFDDB28F3DD468F497E1B00AFED2y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15664</Words>
  <Characters>89288</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Дейлова Елена Анатольевна</dc:creator>
  <cp:lastModifiedBy>Elis</cp:lastModifiedBy>
  <cp:revision>3</cp:revision>
  <dcterms:created xsi:type="dcterms:W3CDTF">2023-03-30T08:50:00Z</dcterms:created>
  <dcterms:modified xsi:type="dcterms:W3CDTF">2023-07-17T08:12:00Z</dcterms:modified>
</cp:coreProperties>
</file>